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EBED" w14:textId="2F39EC80" w:rsidR="00FA1B9C" w:rsidRPr="00FA1B9C" w:rsidRDefault="00FA1B9C" w:rsidP="00FA1B9C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A1B9C">
        <w:rPr>
          <w:rFonts w:ascii="Calibri" w:hAnsi="Calibri" w:cs="Calibri"/>
          <w:b/>
          <w:sz w:val="22"/>
          <w:szCs w:val="22"/>
        </w:rPr>
        <w:t xml:space="preserve">„Gesund werden – gesund bleiben. Ein Kinderrecht weltweit“ </w:t>
      </w:r>
    </w:p>
    <w:p w14:paraId="43958005" w14:textId="10C5AE9D" w:rsidR="00FA1B9C" w:rsidRDefault="00FA1B9C" w:rsidP="0038794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AC8722A" w14:textId="3D1F0BB8" w:rsidR="00FA1B9C" w:rsidRPr="00FA1B9C" w:rsidRDefault="00FA1B9C" w:rsidP="0038794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FA1B9C">
        <w:rPr>
          <w:rFonts w:ascii="Calibri" w:hAnsi="Calibri" w:cs="Calibri"/>
          <w:b/>
          <w:sz w:val="22"/>
          <w:szCs w:val="22"/>
        </w:rPr>
        <w:t xml:space="preserve">Aktion Dreikönigssingen 2022 – Reportage  </w:t>
      </w:r>
    </w:p>
    <w:p w14:paraId="28D70BD5" w14:textId="77777777" w:rsidR="00FA1B9C" w:rsidRDefault="00FA1B9C" w:rsidP="0038794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4537499" w14:textId="77777777" w:rsidR="00FA1B9C" w:rsidRDefault="00FA1B9C" w:rsidP="0038794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7DAED82" w14:textId="2E0A8314" w:rsidR="0038794E" w:rsidRPr="00546307" w:rsidRDefault="0038794E" w:rsidP="0038794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6307">
        <w:rPr>
          <w:rFonts w:ascii="Calibri" w:hAnsi="Calibri" w:cs="Calibri"/>
          <w:sz w:val="22"/>
          <w:szCs w:val="22"/>
        </w:rPr>
        <w:t>Gesund w</w:t>
      </w:r>
      <w:r w:rsidR="00880167">
        <w:rPr>
          <w:rFonts w:ascii="Calibri" w:hAnsi="Calibri" w:cs="Calibri"/>
          <w:sz w:val="22"/>
          <w:szCs w:val="22"/>
        </w:rPr>
        <w:t>e</w:t>
      </w:r>
      <w:r w:rsidRPr="00546307">
        <w:rPr>
          <w:rFonts w:ascii="Calibri" w:hAnsi="Calibri" w:cs="Calibri"/>
          <w:sz w:val="22"/>
          <w:szCs w:val="22"/>
        </w:rPr>
        <w:t>rden –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gesund bleiben</w:t>
      </w:r>
    </w:p>
    <w:p w14:paraId="5DC1FBE5" w14:textId="2AC1A250" w:rsidR="00AB4EC9" w:rsidRDefault="0038794E" w:rsidP="00B25AF1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B25AF1">
        <w:rPr>
          <w:rFonts w:ascii="Calibri" w:hAnsi="Calibri" w:cs="Calibri"/>
          <w:b/>
          <w:bCs/>
          <w:sz w:val="28"/>
          <w:szCs w:val="28"/>
        </w:rPr>
        <w:t>… im Schulgesundheitsprogramm in Ghana</w:t>
      </w:r>
    </w:p>
    <w:p w14:paraId="617C9F97" w14:textId="05035D78" w:rsidR="00214BC6" w:rsidRDefault="00214BC6" w:rsidP="00B25AF1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</w:p>
    <w:p w14:paraId="6D257080" w14:textId="5596AD17" w:rsidR="00214BC6" w:rsidRPr="00214BC6" w:rsidRDefault="00214BC6" w:rsidP="00B25AF1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Von </w:t>
      </w:r>
      <w:r w:rsidRPr="00FA1B9C">
        <w:rPr>
          <w:rFonts w:ascii="Calibri" w:hAnsi="Calibri" w:cs="Calibri"/>
          <w:iCs/>
          <w:sz w:val="22"/>
          <w:szCs w:val="22"/>
        </w:rPr>
        <w:t>Susanne Dietmann</w:t>
      </w:r>
    </w:p>
    <w:p w14:paraId="0D669E79" w14:textId="34DA3810" w:rsidR="00546307" w:rsidRPr="00546307" w:rsidRDefault="00546307" w:rsidP="0038794E">
      <w:pPr>
        <w:rPr>
          <w:rFonts w:ascii="Calibri" w:hAnsi="Calibri" w:cs="Calibri"/>
          <w:sz w:val="22"/>
          <w:szCs w:val="22"/>
        </w:rPr>
      </w:pPr>
    </w:p>
    <w:p w14:paraId="59B47AAF" w14:textId="2B55D447" w:rsidR="00546307" w:rsidRPr="00546307" w:rsidRDefault="00B25AF1" w:rsidP="0054630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r w:rsidR="00546307" w:rsidRPr="00546307">
        <w:rPr>
          <w:rFonts w:ascii="Calibri" w:hAnsi="Calibri" w:cs="Calibri"/>
          <w:sz w:val="22"/>
          <w:szCs w:val="22"/>
        </w:rPr>
        <w:t>Heute habe ich gelernt, wie ich mich vor dem</w:t>
      </w:r>
      <w:r>
        <w:rPr>
          <w:rFonts w:ascii="Calibri" w:hAnsi="Calibri" w:cs="Calibri"/>
          <w:sz w:val="22"/>
          <w:szCs w:val="22"/>
        </w:rPr>
        <w:t xml:space="preserve"> </w:t>
      </w:r>
      <w:r w:rsidR="00546307" w:rsidRPr="00546307">
        <w:rPr>
          <w:rFonts w:ascii="Calibri" w:hAnsi="Calibri" w:cs="Calibri"/>
          <w:sz w:val="22"/>
          <w:szCs w:val="22"/>
        </w:rPr>
        <w:t>Corona-Virus sch</w:t>
      </w:r>
      <w:r>
        <w:rPr>
          <w:rFonts w:ascii="Calibri" w:hAnsi="Calibri" w:cs="Calibri"/>
          <w:sz w:val="22"/>
          <w:szCs w:val="22"/>
        </w:rPr>
        <w:t>ü</w:t>
      </w:r>
      <w:r w:rsidR="00546307" w:rsidRPr="00546307">
        <w:rPr>
          <w:rFonts w:ascii="Calibri" w:hAnsi="Calibri" w:cs="Calibri"/>
          <w:sz w:val="22"/>
          <w:szCs w:val="22"/>
        </w:rPr>
        <w:t>tzen kann“, sagt Iven. „Es</w:t>
      </w:r>
      <w:r>
        <w:rPr>
          <w:rFonts w:ascii="Calibri" w:hAnsi="Calibri" w:cs="Calibri"/>
          <w:sz w:val="22"/>
          <w:szCs w:val="22"/>
        </w:rPr>
        <w:t xml:space="preserve"> </w:t>
      </w:r>
      <w:r w:rsidR="00546307" w:rsidRPr="00546307">
        <w:rPr>
          <w:rFonts w:ascii="Calibri" w:hAnsi="Calibri" w:cs="Calibri"/>
          <w:sz w:val="22"/>
          <w:szCs w:val="22"/>
        </w:rPr>
        <w:t>ist wichtig, eine Maske zu tragen. Und wenn</w:t>
      </w:r>
      <w:r>
        <w:rPr>
          <w:rFonts w:ascii="Calibri" w:hAnsi="Calibri" w:cs="Calibri"/>
          <w:sz w:val="22"/>
          <w:szCs w:val="22"/>
        </w:rPr>
        <w:t xml:space="preserve"> </w:t>
      </w:r>
      <w:r w:rsidR="00546307" w:rsidRPr="00546307">
        <w:rPr>
          <w:rFonts w:ascii="Calibri" w:hAnsi="Calibri" w:cs="Calibri"/>
          <w:sz w:val="22"/>
          <w:szCs w:val="22"/>
        </w:rPr>
        <w:t>man keine Seife zum Händewaschen hat, kann man</w:t>
      </w:r>
    </w:p>
    <w:p w14:paraId="1284225D" w14:textId="336FD66F" w:rsidR="00546307" w:rsidRPr="00546307" w:rsidRDefault="00546307" w:rsidP="0054630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6307">
        <w:rPr>
          <w:rFonts w:ascii="Calibri" w:hAnsi="Calibri" w:cs="Calibri"/>
          <w:sz w:val="22"/>
          <w:szCs w:val="22"/>
        </w:rPr>
        <w:t>auch Asche benutzen.“ Begeistert erzählt der 15-Jährige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vom Gesundheitsclub seiner Schule, an dem er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 xml:space="preserve">jede Woche teilnimmt. </w:t>
      </w:r>
      <w:proofErr w:type="spellStart"/>
      <w:r w:rsidRPr="00546307">
        <w:rPr>
          <w:rFonts w:ascii="Calibri" w:hAnsi="Calibri" w:cs="Calibri"/>
          <w:sz w:val="22"/>
          <w:szCs w:val="22"/>
        </w:rPr>
        <w:t>Ivens</w:t>
      </w:r>
      <w:proofErr w:type="spellEnd"/>
      <w:r w:rsidRPr="00546307">
        <w:rPr>
          <w:rFonts w:ascii="Calibri" w:hAnsi="Calibri" w:cs="Calibri"/>
          <w:sz w:val="22"/>
          <w:szCs w:val="22"/>
        </w:rPr>
        <w:t xml:space="preserve"> Schule in </w:t>
      </w:r>
      <w:proofErr w:type="spellStart"/>
      <w:r w:rsidRPr="00546307">
        <w:rPr>
          <w:rFonts w:ascii="Calibri" w:hAnsi="Calibri" w:cs="Calibri"/>
          <w:sz w:val="22"/>
          <w:szCs w:val="22"/>
        </w:rPr>
        <w:t>Sirigu</w:t>
      </w:r>
      <w:proofErr w:type="spellEnd"/>
      <w:r w:rsidRPr="00546307">
        <w:rPr>
          <w:rFonts w:ascii="Calibri" w:hAnsi="Calibri" w:cs="Calibri"/>
          <w:sz w:val="22"/>
          <w:szCs w:val="22"/>
        </w:rPr>
        <w:t>, einem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Dorf im Norden Ghanas, macht seit 2016 bei einem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diözesanweiten Gesundheitsprogramm mit. Die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Clubs spielen dabei eine wichtige Rolle: Jede Woche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lernen die Sch</w:t>
      </w:r>
      <w:r w:rsidR="00B25AF1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ler etwas Neues – von der persönlichen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Hygiene bis hin zur Corona-Prävention.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„Mit dem Club haben wir sofort das Interesse der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Sch</w:t>
      </w:r>
      <w:r w:rsidR="00B25AF1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ler geweckt“, sagt Lehrer Justice Sakyi. „F</w:t>
      </w:r>
      <w:r w:rsidR="00B25AF1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r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sie ist er eine willkommene Abwechslung zum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theoretischen Unterricht.“</w:t>
      </w:r>
    </w:p>
    <w:p w14:paraId="7D435C8F" w14:textId="4AC9CC7D" w:rsidR="00546307" w:rsidRPr="00546307" w:rsidRDefault="00B25AF1" w:rsidP="0054630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546307" w:rsidRPr="00B25AF1">
        <w:rPr>
          <w:rFonts w:ascii="Calibri" w:hAnsi="Calibri" w:cs="Calibri"/>
          <w:b/>
          <w:bCs/>
          <w:sz w:val="22"/>
          <w:szCs w:val="22"/>
        </w:rPr>
        <w:t>Gesundheitsarbeit mit Theater, Quiz und</w:t>
      </w:r>
      <w:r w:rsidRPr="00B25AF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46307" w:rsidRPr="00B25AF1">
        <w:rPr>
          <w:rFonts w:ascii="Calibri" w:hAnsi="Calibri" w:cs="Calibri"/>
          <w:b/>
          <w:bCs/>
          <w:sz w:val="22"/>
          <w:szCs w:val="22"/>
        </w:rPr>
        <w:t>Tippy Taps</w:t>
      </w:r>
      <w:r w:rsidRPr="00B25AF1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25AF1">
        <w:rPr>
          <w:rFonts w:ascii="Calibri" w:hAnsi="Calibri" w:cs="Calibri"/>
          <w:b/>
          <w:bCs/>
          <w:sz w:val="22"/>
          <w:szCs w:val="22"/>
        </w:rPr>
        <w:br/>
      </w:r>
      <w:r w:rsidR="00546307" w:rsidRPr="00546307">
        <w:rPr>
          <w:rFonts w:ascii="Calibri" w:hAnsi="Calibri" w:cs="Calibri"/>
          <w:sz w:val="22"/>
          <w:szCs w:val="22"/>
        </w:rPr>
        <w:t>Im Klassenzimmer f</w:t>
      </w:r>
      <w:r>
        <w:rPr>
          <w:rFonts w:ascii="Calibri" w:hAnsi="Calibri" w:cs="Calibri"/>
          <w:sz w:val="22"/>
          <w:szCs w:val="22"/>
        </w:rPr>
        <w:t>ü</w:t>
      </w:r>
      <w:r w:rsidR="00546307" w:rsidRPr="00546307">
        <w:rPr>
          <w:rFonts w:ascii="Calibri" w:hAnsi="Calibri" w:cs="Calibri"/>
          <w:sz w:val="22"/>
          <w:szCs w:val="22"/>
        </w:rPr>
        <w:t>hren die Kinder Theaterst</w:t>
      </w:r>
      <w:r>
        <w:rPr>
          <w:rFonts w:ascii="Calibri" w:hAnsi="Calibri" w:cs="Calibri"/>
          <w:sz w:val="22"/>
          <w:szCs w:val="22"/>
        </w:rPr>
        <w:t>ü</w:t>
      </w:r>
      <w:r w:rsidR="00546307" w:rsidRPr="00546307">
        <w:rPr>
          <w:rFonts w:ascii="Calibri" w:hAnsi="Calibri" w:cs="Calibri"/>
          <w:sz w:val="22"/>
          <w:szCs w:val="22"/>
        </w:rPr>
        <w:t>cke</w:t>
      </w:r>
      <w:r>
        <w:rPr>
          <w:rFonts w:ascii="Calibri" w:hAnsi="Calibri" w:cs="Calibri"/>
          <w:sz w:val="22"/>
          <w:szCs w:val="22"/>
        </w:rPr>
        <w:t xml:space="preserve"> </w:t>
      </w:r>
      <w:r w:rsidR="00546307" w:rsidRPr="00546307">
        <w:rPr>
          <w:rFonts w:ascii="Calibri" w:hAnsi="Calibri" w:cs="Calibri"/>
          <w:sz w:val="22"/>
          <w:szCs w:val="22"/>
        </w:rPr>
        <w:t>auf, beim Ratespiel auf dem Schulhof können</w:t>
      </w:r>
      <w:r>
        <w:rPr>
          <w:rFonts w:ascii="Calibri" w:hAnsi="Calibri" w:cs="Calibri"/>
          <w:sz w:val="22"/>
          <w:szCs w:val="22"/>
        </w:rPr>
        <w:t xml:space="preserve"> </w:t>
      </w:r>
      <w:r w:rsidR="00546307" w:rsidRPr="00546307">
        <w:rPr>
          <w:rFonts w:ascii="Calibri" w:hAnsi="Calibri" w:cs="Calibri"/>
          <w:sz w:val="22"/>
          <w:szCs w:val="22"/>
        </w:rPr>
        <w:t>sie ihr Gesundheitswissen testen. Außerdem lernen</w:t>
      </w:r>
      <w:r>
        <w:rPr>
          <w:rFonts w:ascii="Calibri" w:hAnsi="Calibri" w:cs="Calibri"/>
          <w:sz w:val="22"/>
          <w:szCs w:val="22"/>
        </w:rPr>
        <w:t xml:space="preserve"> </w:t>
      </w:r>
      <w:r w:rsidR="00546307" w:rsidRPr="00546307">
        <w:rPr>
          <w:rFonts w:ascii="Calibri" w:hAnsi="Calibri" w:cs="Calibri"/>
          <w:sz w:val="22"/>
          <w:szCs w:val="22"/>
        </w:rPr>
        <w:t>sie, wie man aus einem Kanister, Stöcken und</w:t>
      </w:r>
      <w:r>
        <w:rPr>
          <w:rFonts w:ascii="Calibri" w:hAnsi="Calibri" w:cs="Calibri"/>
          <w:sz w:val="22"/>
          <w:szCs w:val="22"/>
        </w:rPr>
        <w:t xml:space="preserve"> </w:t>
      </w:r>
      <w:r w:rsidR="00546307" w:rsidRPr="00546307">
        <w:rPr>
          <w:rFonts w:ascii="Calibri" w:hAnsi="Calibri" w:cs="Calibri"/>
          <w:sz w:val="22"/>
          <w:szCs w:val="22"/>
        </w:rPr>
        <w:t>einem Seil einfache Waschmöglichkeiten baut,</w:t>
      </w:r>
      <w:r>
        <w:rPr>
          <w:rFonts w:ascii="Calibri" w:hAnsi="Calibri" w:cs="Calibri"/>
          <w:sz w:val="22"/>
          <w:szCs w:val="22"/>
        </w:rPr>
        <w:t xml:space="preserve"> </w:t>
      </w:r>
      <w:r w:rsidR="00546307" w:rsidRPr="00546307">
        <w:rPr>
          <w:rFonts w:ascii="Calibri" w:hAnsi="Calibri" w:cs="Calibri"/>
          <w:sz w:val="22"/>
          <w:szCs w:val="22"/>
        </w:rPr>
        <w:t>sogenannte Tippy Taps. Vor allem in ländlichen</w:t>
      </w:r>
      <w:r>
        <w:rPr>
          <w:rFonts w:ascii="Calibri" w:hAnsi="Calibri" w:cs="Calibri"/>
          <w:sz w:val="22"/>
          <w:szCs w:val="22"/>
        </w:rPr>
        <w:t xml:space="preserve"> </w:t>
      </w:r>
      <w:r w:rsidR="00546307" w:rsidRPr="00546307">
        <w:rPr>
          <w:rFonts w:ascii="Calibri" w:hAnsi="Calibri" w:cs="Calibri"/>
          <w:sz w:val="22"/>
          <w:szCs w:val="22"/>
        </w:rPr>
        <w:t>Gegenden mit schlechter Wasserversorgung gibt es</w:t>
      </w:r>
      <w:r>
        <w:rPr>
          <w:rFonts w:ascii="Calibri" w:hAnsi="Calibri" w:cs="Calibri"/>
          <w:sz w:val="22"/>
          <w:szCs w:val="22"/>
        </w:rPr>
        <w:t xml:space="preserve"> </w:t>
      </w:r>
      <w:r w:rsidR="00546307" w:rsidRPr="00546307">
        <w:rPr>
          <w:rFonts w:ascii="Calibri" w:hAnsi="Calibri" w:cs="Calibri"/>
          <w:sz w:val="22"/>
          <w:szCs w:val="22"/>
        </w:rPr>
        <w:t>kaum Möglichkeiten zum Händewaschen. Wegen</w:t>
      </w:r>
      <w:r>
        <w:rPr>
          <w:rFonts w:ascii="Calibri" w:hAnsi="Calibri" w:cs="Calibri"/>
          <w:sz w:val="22"/>
          <w:szCs w:val="22"/>
        </w:rPr>
        <w:t xml:space="preserve"> </w:t>
      </w:r>
      <w:r w:rsidR="00546307" w:rsidRPr="00546307">
        <w:rPr>
          <w:rFonts w:ascii="Calibri" w:hAnsi="Calibri" w:cs="Calibri"/>
          <w:sz w:val="22"/>
          <w:szCs w:val="22"/>
        </w:rPr>
        <w:t>der</w:t>
      </w:r>
      <w:r>
        <w:rPr>
          <w:rFonts w:ascii="Calibri" w:hAnsi="Calibri" w:cs="Calibri"/>
          <w:sz w:val="22"/>
          <w:szCs w:val="22"/>
        </w:rPr>
        <w:t xml:space="preserve"> </w:t>
      </w:r>
      <w:r w:rsidR="00546307" w:rsidRPr="00546307">
        <w:rPr>
          <w:rFonts w:ascii="Calibri" w:hAnsi="Calibri" w:cs="Calibri"/>
          <w:sz w:val="22"/>
          <w:szCs w:val="22"/>
        </w:rPr>
        <w:t>COVID-Pandemie hat sich das Bewusstsein</w:t>
      </w:r>
      <w:r>
        <w:rPr>
          <w:rFonts w:ascii="Calibri" w:hAnsi="Calibri" w:cs="Calibri"/>
          <w:sz w:val="22"/>
          <w:szCs w:val="22"/>
        </w:rPr>
        <w:t xml:space="preserve"> </w:t>
      </w:r>
      <w:r w:rsidR="00546307" w:rsidRPr="00546307">
        <w:rPr>
          <w:rFonts w:ascii="Calibri" w:hAnsi="Calibri" w:cs="Calibri"/>
          <w:sz w:val="22"/>
          <w:szCs w:val="22"/>
        </w:rPr>
        <w:t>daf</w:t>
      </w:r>
      <w:r w:rsidR="00D145BE">
        <w:rPr>
          <w:rFonts w:ascii="Calibri" w:hAnsi="Calibri" w:cs="Calibri"/>
          <w:sz w:val="22"/>
          <w:szCs w:val="22"/>
        </w:rPr>
        <w:t>ü</w:t>
      </w:r>
      <w:r w:rsidR="00546307" w:rsidRPr="00546307">
        <w:rPr>
          <w:rFonts w:ascii="Calibri" w:hAnsi="Calibri" w:cs="Calibri"/>
          <w:sz w:val="22"/>
          <w:szCs w:val="22"/>
        </w:rPr>
        <w:t>r verstärkt, wie wichtig Handhygiene ist. Einige</w:t>
      </w:r>
      <w:r>
        <w:rPr>
          <w:rFonts w:ascii="Calibri" w:hAnsi="Calibri" w:cs="Calibri"/>
          <w:sz w:val="22"/>
          <w:szCs w:val="22"/>
        </w:rPr>
        <w:t xml:space="preserve"> </w:t>
      </w:r>
      <w:r w:rsidR="00546307" w:rsidRPr="00546307">
        <w:rPr>
          <w:rFonts w:ascii="Calibri" w:hAnsi="Calibri" w:cs="Calibri"/>
          <w:sz w:val="22"/>
          <w:szCs w:val="22"/>
        </w:rPr>
        <w:t>Sch</w:t>
      </w:r>
      <w:r w:rsidR="00D145BE">
        <w:rPr>
          <w:rFonts w:ascii="Calibri" w:hAnsi="Calibri" w:cs="Calibri"/>
          <w:sz w:val="22"/>
          <w:szCs w:val="22"/>
        </w:rPr>
        <w:t>ü</w:t>
      </w:r>
      <w:r w:rsidR="00546307" w:rsidRPr="00546307">
        <w:rPr>
          <w:rFonts w:ascii="Calibri" w:hAnsi="Calibri" w:cs="Calibri"/>
          <w:sz w:val="22"/>
          <w:szCs w:val="22"/>
        </w:rPr>
        <w:t>ler konnten inzwischen sogar zu Hause Tippy</w:t>
      </w:r>
      <w:r>
        <w:rPr>
          <w:rFonts w:ascii="Calibri" w:hAnsi="Calibri" w:cs="Calibri"/>
          <w:sz w:val="22"/>
          <w:szCs w:val="22"/>
        </w:rPr>
        <w:t xml:space="preserve"> </w:t>
      </w:r>
      <w:r w:rsidR="00546307" w:rsidRPr="00546307">
        <w:rPr>
          <w:rFonts w:ascii="Calibri" w:hAnsi="Calibri" w:cs="Calibri"/>
          <w:sz w:val="22"/>
          <w:szCs w:val="22"/>
        </w:rPr>
        <w:t>Taps bauen. So profitiert die ganze Familie vom</w:t>
      </w:r>
      <w:r>
        <w:rPr>
          <w:rFonts w:ascii="Calibri" w:hAnsi="Calibri" w:cs="Calibri"/>
          <w:sz w:val="22"/>
          <w:szCs w:val="22"/>
        </w:rPr>
        <w:t xml:space="preserve"> </w:t>
      </w:r>
      <w:r w:rsidR="00546307" w:rsidRPr="00546307">
        <w:rPr>
          <w:rFonts w:ascii="Calibri" w:hAnsi="Calibri" w:cs="Calibri"/>
          <w:sz w:val="22"/>
          <w:szCs w:val="22"/>
        </w:rPr>
        <w:t>Schulgesundheitsprogramm und die Kinder werden</w:t>
      </w:r>
      <w:r>
        <w:rPr>
          <w:rFonts w:ascii="Calibri" w:hAnsi="Calibri" w:cs="Calibri"/>
          <w:sz w:val="22"/>
          <w:szCs w:val="22"/>
        </w:rPr>
        <w:t xml:space="preserve"> </w:t>
      </w:r>
      <w:r w:rsidR="00546307" w:rsidRPr="00546307">
        <w:rPr>
          <w:rFonts w:ascii="Calibri" w:hAnsi="Calibri" w:cs="Calibri"/>
          <w:sz w:val="22"/>
          <w:szCs w:val="22"/>
        </w:rPr>
        <w:t>zu wichtigen Multiplikatoren.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="00546307" w:rsidRPr="00546307">
        <w:rPr>
          <w:rFonts w:ascii="Calibri" w:hAnsi="Calibri" w:cs="Calibri"/>
          <w:sz w:val="22"/>
          <w:szCs w:val="22"/>
        </w:rPr>
        <w:t>Neben Handwaschgelegenheiten sollen auch neue</w:t>
      </w:r>
      <w:r>
        <w:rPr>
          <w:rFonts w:ascii="Calibri" w:hAnsi="Calibri" w:cs="Calibri"/>
          <w:sz w:val="22"/>
          <w:szCs w:val="22"/>
        </w:rPr>
        <w:t xml:space="preserve"> </w:t>
      </w:r>
      <w:r w:rsidR="00546307" w:rsidRPr="00546307">
        <w:rPr>
          <w:rFonts w:ascii="Calibri" w:hAnsi="Calibri" w:cs="Calibri"/>
          <w:sz w:val="22"/>
          <w:szCs w:val="22"/>
        </w:rPr>
        <w:t>Sanitäranlagen an Schulen die Hygienesituation</w:t>
      </w:r>
    </w:p>
    <w:p w14:paraId="0C508638" w14:textId="77777777" w:rsidR="00880167" w:rsidRDefault="00546307" w:rsidP="0054630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6307">
        <w:rPr>
          <w:rFonts w:ascii="Calibri" w:hAnsi="Calibri" w:cs="Calibri"/>
          <w:sz w:val="22"/>
          <w:szCs w:val="22"/>
        </w:rPr>
        <w:t>verbessern und Krankheiten vorbeugen.</w:t>
      </w:r>
      <w:r w:rsidR="00B25AF1">
        <w:rPr>
          <w:rFonts w:ascii="Calibri" w:hAnsi="Calibri" w:cs="Calibri"/>
          <w:sz w:val="22"/>
          <w:szCs w:val="22"/>
        </w:rPr>
        <w:t xml:space="preserve"> </w:t>
      </w:r>
    </w:p>
    <w:p w14:paraId="2E69384E" w14:textId="77777777" w:rsidR="00880167" w:rsidRDefault="00880167" w:rsidP="0054630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C9656C7" w14:textId="10467A7B" w:rsidR="00880167" w:rsidRDefault="00546307" w:rsidP="0054630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546307">
        <w:rPr>
          <w:rFonts w:ascii="Calibri" w:hAnsi="Calibri" w:cs="Calibri"/>
          <w:sz w:val="22"/>
          <w:szCs w:val="22"/>
        </w:rPr>
        <w:t>Ivens</w:t>
      </w:r>
      <w:proofErr w:type="spellEnd"/>
      <w:r w:rsidRPr="00546307">
        <w:rPr>
          <w:rFonts w:ascii="Calibri" w:hAnsi="Calibri" w:cs="Calibri"/>
          <w:sz w:val="22"/>
          <w:szCs w:val="22"/>
        </w:rPr>
        <w:t xml:space="preserve"> Mitsch</w:t>
      </w:r>
      <w:r w:rsidR="008F2934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ler Jacob hilft bei der Organisation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des Gesundheitsclubs. „Wir haben heute ein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Theaterst</w:t>
      </w:r>
      <w:r w:rsidR="008F2934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ck aufgef</w:t>
      </w:r>
      <w:r w:rsidR="008F2934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hrt: ,Der Mythos hinter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COVID-19‘“, erzählt er. In der Geschichte, die Jacob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selbst mitentwickelt hat, ging es um zwei Dörfer –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eines, das sich an die Corona-Regeln hält, das andere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nicht. Am Ende infizieren sich die Bewohner i</w:t>
      </w:r>
      <w:r w:rsidR="00D33D56">
        <w:rPr>
          <w:rFonts w:ascii="Calibri" w:hAnsi="Calibri" w:cs="Calibri"/>
          <w:sz w:val="22"/>
          <w:szCs w:val="22"/>
        </w:rPr>
        <w:t>m zweiten</w:t>
      </w:r>
      <w:r w:rsidRPr="00546307">
        <w:rPr>
          <w:rFonts w:ascii="Calibri" w:hAnsi="Calibri" w:cs="Calibri"/>
          <w:sz w:val="22"/>
          <w:szCs w:val="22"/>
        </w:rPr>
        <w:t xml:space="preserve"> Dorf, während die anderen gesund bleiben. „Ich habe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einen Journalisten gespielt, der beobachtete, ob alle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die Corona-Regeln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einhalten“, erzählt der 17-Jährige.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Warum er sich im Gesundheitsclub engagiert? „Weil es Spaß macht und weil wir viel dar</w:t>
      </w:r>
      <w:r w:rsidR="008F2934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ber lernen, wie wir uns vor Krankheiten sch</w:t>
      </w:r>
      <w:r w:rsidR="008F2934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tzen können.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Das Wissen können wir auch an unsere Eltern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weitergeben.“ So profitieren nicht nur die Sch</w:t>
      </w:r>
      <w:r w:rsidR="008F2934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ler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von dem Programm, sondern auch ihre Familien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und die ganze Gemeinschaft.</w:t>
      </w:r>
      <w:r w:rsidR="00B25AF1">
        <w:rPr>
          <w:rFonts w:ascii="Calibri" w:hAnsi="Calibri" w:cs="Calibri"/>
          <w:sz w:val="22"/>
          <w:szCs w:val="22"/>
        </w:rPr>
        <w:t xml:space="preserve"> </w:t>
      </w:r>
    </w:p>
    <w:p w14:paraId="5574709F" w14:textId="77777777" w:rsidR="00880167" w:rsidRDefault="00880167" w:rsidP="0054630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215F335" w14:textId="2F0C19EA" w:rsidR="00546307" w:rsidRPr="00546307" w:rsidRDefault="00546307" w:rsidP="0054630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80167">
        <w:rPr>
          <w:rFonts w:ascii="Calibri" w:hAnsi="Calibri" w:cs="Calibri"/>
          <w:b/>
          <w:bCs/>
          <w:sz w:val="22"/>
          <w:szCs w:val="22"/>
        </w:rPr>
        <w:t>Krankheiten entdecken und behandeln</w:t>
      </w:r>
      <w:r w:rsidR="00B25AF1" w:rsidRPr="0088016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80167" w:rsidRPr="00880167">
        <w:rPr>
          <w:rFonts w:ascii="Calibri" w:hAnsi="Calibri" w:cs="Calibri"/>
          <w:b/>
          <w:bCs/>
          <w:sz w:val="22"/>
          <w:szCs w:val="22"/>
        </w:rPr>
        <w:br/>
      </w:r>
      <w:r w:rsidRPr="00546307">
        <w:rPr>
          <w:rFonts w:ascii="Calibri" w:hAnsi="Calibri" w:cs="Calibri"/>
          <w:sz w:val="22"/>
          <w:szCs w:val="22"/>
        </w:rPr>
        <w:t>Ein weiterer wichtiger Aspekt der Gesundheitsarbeit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an Schulen sind die vierteljährlich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stattfindenden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Untersuchungen aller Mädchen und Jungen.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„Infektion in beiden Ohren“ steht auf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dem Zettel,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den Krankenschwester Cynthia Sch</w:t>
      </w:r>
      <w:r w:rsidR="008F2934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ler Ishmael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gibt. Seine Mitsch</w:t>
      </w:r>
      <w:r w:rsidR="008F2934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ler warten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währenddessen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geduldig in den Bänken, bis sie an der Reihe sind.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Ein medizinisches Team untersucht jedes Kind von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Kopf bis Fuß: Haare, Augen, Ohren, Rachen...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„Außerdem stellen wir Fragen“, erklärt Krankenschwester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Cynthia, „denn manche Erkrankungen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können wir von außen nicht erkennen.“ Mit ihrer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Diagnose gehen erkrankte Kinder dann zur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Behandlung in eine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Gesundheitsstation. Viele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leiden unter Wurmerkrankungen, Augen- oder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Ohrinfektionen, aber auch Hautkrankheiten,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Wunden oder Zahnschmerzen m</w:t>
      </w:r>
      <w:r w:rsidR="008F2934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ssen oft behandelt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werden. „Die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Untersuchungen heute waren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sehr erfolgreich“, zieht Cynthia am Ende des Tages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Bilanz. „Der Großteil der Sch</w:t>
      </w:r>
      <w:r w:rsidR="008F2934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ler ist gesund.“</w:t>
      </w:r>
    </w:p>
    <w:p w14:paraId="37584E75" w14:textId="3C986609" w:rsidR="00546307" w:rsidRPr="00546307" w:rsidRDefault="00B25AF1" w:rsidP="0054630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br/>
      </w:r>
      <w:r w:rsidR="00546307" w:rsidRPr="00546307">
        <w:rPr>
          <w:rFonts w:ascii="Calibri" w:hAnsi="Calibri" w:cs="Calibri"/>
          <w:sz w:val="22"/>
          <w:szCs w:val="22"/>
        </w:rPr>
        <w:t>Das umfassende Gesundheitsprogramm findet</w:t>
      </w:r>
      <w:r>
        <w:rPr>
          <w:rFonts w:ascii="Calibri" w:hAnsi="Calibri" w:cs="Calibri"/>
          <w:sz w:val="22"/>
          <w:szCs w:val="22"/>
        </w:rPr>
        <w:t xml:space="preserve"> </w:t>
      </w:r>
      <w:r w:rsidR="00546307" w:rsidRPr="00546307">
        <w:rPr>
          <w:rFonts w:ascii="Calibri" w:hAnsi="Calibri" w:cs="Calibri"/>
          <w:sz w:val="22"/>
          <w:szCs w:val="22"/>
        </w:rPr>
        <w:t xml:space="preserve">mittlerweile an 118 Schulen der Diözese </w:t>
      </w:r>
      <w:proofErr w:type="spellStart"/>
      <w:r w:rsidR="00546307" w:rsidRPr="00546307">
        <w:rPr>
          <w:rFonts w:ascii="Calibri" w:hAnsi="Calibri" w:cs="Calibri"/>
          <w:sz w:val="22"/>
          <w:szCs w:val="22"/>
        </w:rPr>
        <w:t>Navrongo</w:t>
      </w:r>
      <w:proofErr w:type="spellEnd"/>
      <w:r w:rsidR="00546307" w:rsidRPr="00546307">
        <w:rPr>
          <w:rFonts w:ascii="Calibri" w:hAnsi="Calibri" w:cs="Calibri"/>
          <w:sz w:val="22"/>
          <w:szCs w:val="22"/>
        </w:rPr>
        <w:t>-</w:t>
      </w:r>
    </w:p>
    <w:p w14:paraId="50E28AE6" w14:textId="3A156B1E" w:rsidR="00546307" w:rsidRPr="00546307" w:rsidRDefault="00546307" w:rsidP="0054630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546307">
        <w:rPr>
          <w:rFonts w:ascii="Calibri" w:hAnsi="Calibri" w:cs="Calibri"/>
          <w:sz w:val="22"/>
          <w:szCs w:val="22"/>
        </w:rPr>
        <w:t>Bolgatanga</w:t>
      </w:r>
      <w:proofErr w:type="spellEnd"/>
      <w:r w:rsidRPr="00546307">
        <w:rPr>
          <w:rFonts w:ascii="Calibri" w:hAnsi="Calibri" w:cs="Calibri"/>
          <w:sz w:val="22"/>
          <w:szCs w:val="22"/>
        </w:rPr>
        <w:t xml:space="preserve"> statt, 27.500 Mädchen und Jungen</w:t>
      </w:r>
      <w:r w:rsidR="00B25AF1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nehmen teil. In den Nachbardiözesen Tamale und</w:t>
      </w:r>
    </w:p>
    <w:p w14:paraId="37974C6F" w14:textId="3B312126" w:rsidR="00546307" w:rsidRPr="00546307" w:rsidRDefault="00546307" w:rsidP="0054630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proofErr w:type="spellStart"/>
      <w:r w:rsidRPr="00546307">
        <w:rPr>
          <w:rFonts w:ascii="Calibri" w:hAnsi="Calibri" w:cs="Calibri"/>
          <w:sz w:val="22"/>
          <w:szCs w:val="22"/>
        </w:rPr>
        <w:t>Yendi</w:t>
      </w:r>
      <w:proofErr w:type="spellEnd"/>
      <w:r w:rsidRPr="00546307">
        <w:rPr>
          <w:rFonts w:ascii="Calibri" w:hAnsi="Calibri" w:cs="Calibri"/>
          <w:sz w:val="22"/>
          <w:szCs w:val="22"/>
        </w:rPr>
        <w:t xml:space="preserve"> läuft das Programm an 123 Schulen. Hauptzie</w:t>
      </w:r>
      <w:r w:rsidR="00B25AF1">
        <w:rPr>
          <w:rFonts w:ascii="Calibri" w:hAnsi="Calibri" w:cs="Calibri"/>
          <w:sz w:val="22"/>
          <w:szCs w:val="22"/>
        </w:rPr>
        <w:t xml:space="preserve">l </w:t>
      </w:r>
      <w:r w:rsidRPr="00546307">
        <w:rPr>
          <w:rFonts w:ascii="Calibri" w:hAnsi="Calibri" w:cs="Calibri"/>
          <w:sz w:val="22"/>
          <w:szCs w:val="22"/>
        </w:rPr>
        <w:t>ist es, Krankheiten fr</w:t>
      </w:r>
      <w:r w:rsidR="008F2934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h zu entdecken und zu</w:t>
      </w:r>
    </w:p>
    <w:p w14:paraId="2D89BBA9" w14:textId="1E379A27" w:rsidR="00546307" w:rsidRPr="00546307" w:rsidRDefault="00546307" w:rsidP="0088016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6307">
        <w:rPr>
          <w:rFonts w:ascii="Calibri" w:hAnsi="Calibri" w:cs="Calibri"/>
          <w:sz w:val="22"/>
          <w:szCs w:val="22"/>
        </w:rPr>
        <w:t>behandeln, bevor es zu Komplikationen kommt.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Zudem werden Kinder im staatlichen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Gesundheitssystem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registriert, die bislang noch keinen Zugang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dazu hatten. Wichtigster Grundsatz des Projekts: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Ein gesundes Kind kommt regelmäßig in den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Unterricht und lernt besser. So profitiert nicht nur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die Gesundheit der Kinder von dem Programm,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sondern auch ihre Bildung. Auch die Essensverkäuferinnen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an den Schulen werden regelmäßig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untersucht. Zusätzlich lernen sie in eigenen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Trainings, Pausensnacks hygienisch zuzubereiten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und zu verkaufen. 834 Frauen in der Diözese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46307">
        <w:rPr>
          <w:rFonts w:ascii="Calibri" w:hAnsi="Calibri" w:cs="Calibri"/>
          <w:sz w:val="22"/>
          <w:szCs w:val="22"/>
        </w:rPr>
        <w:t>Navrongo-Bolgatanga</w:t>
      </w:r>
      <w:proofErr w:type="spellEnd"/>
      <w:r w:rsidRPr="00546307">
        <w:rPr>
          <w:rFonts w:ascii="Calibri" w:hAnsi="Calibri" w:cs="Calibri"/>
          <w:sz w:val="22"/>
          <w:szCs w:val="22"/>
        </w:rPr>
        <w:t xml:space="preserve"> haben bereits daran teilgenommen.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Wer besteht, bekommt ein Zertifikat und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darf weiterarbeiten. So wird sichergestellt, dass die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Verkäuferinnen keine Krankheiten an die Sch</w:t>
      </w:r>
      <w:r w:rsidR="008F2934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ler</w:t>
      </w:r>
      <w:r w:rsidR="00880167">
        <w:rPr>
          <w:rFonts w:ascii="Calibri" w:hAnsi="Calibri" w:cs="Calibri"/>
          <w:sz w:val="22"/>
          <w:szCs w:val="22"/>
        </w:rPr>
        <w:t xml:space="preserve"> </w:t>
      </w:r>
      <w:r w:rsidR="008F2934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bertragen.</w:t>
      </w:r>
    </w:p>
    <w:p w14:paraId="3CFE7110" w14:textId="084440D1" w:rsidR="00546307" w:rsidRPr="00546307" w:rsidRDefault="00546307" w:rsidP="00546307">
      <w:pPr>
        <w:rPr>
          <w:rFonts w:ascii="Calibri" w:hAnsi="Calibri" w:cs="Calibri"/>
          <w:sz w:val="22"/>
          <w:szCs w:val="22"/>
        </w:rPr>
      </w:pPr>
    </w:p>
    <w:p w14:paraId="100A0DDF" w14:textId="562191E0" w:rsidR="00546307" w:rsidRPr="008F2934" w:rsidRDefault="00546307" w:rsidP="00546307">
      <w:pPr>
        <w:autoSpaceDE w:val="0"/>
        <w:autoSpaceDN w:val="0"/>
        <w:adjustRightInd w:val="0"/>
        <w:rPr>
          <w:rFonts w:ascii="Calibri" w:hAnsi="Calibri" w:cs="Calibri"/>
          <w:b/>
          <w:bCs/>
          <w:sz w:val="28"/>
          <w:szCs w:val="28"/>
        </w:rPr>
      </w:pPr>
      <w:r w:rsidRPr="008F2934">
        <w:rPr>
          <w:rFonts w:ascii="Calibri" w:hAnsi="Calibri" w:cs="Calibri"/>
          <w:b/>
          <w:bCs/>
          <w:sz w:val="28"/>
          <w:szCs w:val="28"/>
        </w:rPr>
        <w:t>So helfen die Sternsinger</w:t>
      </w:r>
    </w:p>
    <w:p w14:paraId="3D7748C6" w14:textId="5D3201CB" w:rsidR="00546307" w:rsidRDefault="00546307" w:rsidP="008F29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46307">
        <w:rPr>
          <w:rFonts w:ascii="Calibri" w:hAnsi="Calibri" w:cs="Calibri"/>
          <w:sz w:val="22"/>
          <w:szCs w:val="22"/>
        </w:rPr>
        <w:t>Die Sternsinger unterst</w:t>
      </w:r>
      <w:r w:rsidR="008F2934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tzen das Schulgesundheitsprogramm</w:t>
      </w:r>
      <w:r w:rsidR="008F2934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in Nordghana seit</w:t>
      </w:r>
      <w:r w:rsidR="008F2934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2015. So konnten einfache Handwaschgelegenheiten</w:t>
      </w:r>
      <w:r w:rsidR="008F2934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sowie Toiletten an Schulen</w:t>
      </w:r>
      <w:r w:rsidR="008F2934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gebaut werden. Zudem fanden regelmäßige</w:t>
      </w:r>
      <w:r w:rsidR="008F2934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Gesundheitschecks f</w:t>
      </w:r>
      <w:r w:rsidR="008F2934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r Sch</w:t>
      </w:r>
      <w:r w:rsidR="008F2934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ler statt</w:t>
      </w:r>
      <w:r w:rsidR="008F2934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und neue Schulgesundheitsclubs</w:t>
      </w:r>
      <w:r w:rsidR="008F2934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wurden gegr</w:t>
      </w:r>
      <w:r w:rsidR="008F2934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ndet. Zusätzlich zu</w:t>
      </w:r>
      <w:r w:rsidR="008F2934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Gesundheits- und Erste-Hilfe-Kursen</w:t>
      </w:r>
      <w:r w:rsidR="008F2934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f</w:t>
      </w:r>
      <w:r w:rsidR="008F2934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r Lehrer wurden Erste-Hilfe-Kästen f</w:t>
      </w:r>
      <w:r w:rsidR="008F2934">
        <w:rPr>
          <w:rFonts w:ascii="Calibri" w:hAnsi="Calibri" w:cs="Calibri"/>
          <w:sz w:val="22"/>
          <w:szCs w:val="22"/>
        </w:rPr>
        <w:t>ü</w:t>
      </w:r>
      <w:r w:rsidRPr="00546307">
        <w:rPr>
          <w:rFonts w:ascii="Calibri" w:hAnsi="Calibri" w:cs="Calibri"/>
          <w:sz w:val="22"/>
          <w:szCs w:val="22"/>
        </w:rPr>
        <w:t>r</w:t>
      </w:r>
      <w:r w:rsidR="008F2934">
        <w:rPr>
          <w:rFonts w:ascii="Calibri" w:hAnsi="Calibri" w:cs="Calibri"/>
          <w:sz w:val="22"/>
          <w:szCs w:val="22"/>
        </w:rPr>
        <w:t xml:space="preserve"> </w:t>
      </w:r>
      <w:r w:rsidRPr="00546307">
        <w:rPr>
          <w:rFonts w:ascii="Calibri" w:hAnsi="Calibri" w:cs="Calibri"/>
          <w:sz w:val="22"/>
          <w:szCs w:val="22"/>
        </w:rPr>
        <w:t>die Schulen angeschafft.</w:t>
      </w:r>
    </w:p>
    <w:p w14:paraId="627BBA69" w14:textId="77777777" w:rsidR="00FA1B9C" w:rsidRDefault="00FA1B9C" w:rsidP="008F29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95195A7" w14:textId="05EFF9B9" w:rsidR="008F2934" w:rsidRDefault="008F2934" w:rsidP="008F293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8D42809" w14:textId="4175BF20" w:rsidR="00FA1B9C" w:rsidRPr="00FA1B9C" w:rsidRDefault="00FA1B9C" w:rsidP="00FA1B9C">
      <w:pPr>
        <w:autoSpaceDE w:val="0"/>
        <w:autoSpaceDN w:val="0"/>
        <w:adjustRightInd w:val="0"/>
        <w:rPr>
          <w:rFonts w:ascii="Calibri" w:hAnsi="Calibri" w:cs="Calibri"/>
          <w:b/>
          <w:iCs/>
          <w:sz w:val="22"/>
          <w:szCs w:val="22"/>
        </w:rPr>
      </w:pPr>
      <w:r w:rsidRPr="00FA1B9C">
        <w:rPr>
          <w:rFonts w:ascii="Calibri" w:hAnsi="Calibri" w:cs="Calibri"/>
          <w:b/>
          <w:iCs/>
          <w:sz w:val="22"/>
          <w:szCs w:val="22"/>
        </w:rPr>
        <w:t>Pressekontakt Aktion Dreikönigssingen:</w:t>
      </w:r>
    </w:p>
    <w:p w14:paraId="3E10A3BB" w14:textId="77777777" w:rsidR="00FA1B9C" w:rsidRPr="00FA1B9C" w:rsidRDefault="00FA1B9C" w:rsidP="00FA1B9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1B9C">
        <w:rPr>
          <w:rFonts w:ascii="Calibri" w:hAnsi="Calibri" w:cs="Calibri"/>
          <w:sz w:val="22"/>
          <w:szCs w:val="22"/>
        </w:rPr>
        <w:t>Kindermissionswerk ‚Die Sternsinger‘</w:t>
      </w:r>
    </w:p>
    <w:p w14:paraId="1F661B32" w14:textId="77777777" w:rsidR="00FA1B9C" w:rsidRPr="00FA1B9C" w:rsidRDefault="00FA1B9C" w:rsidP="00FA1B9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1B9C">
        <w:rPr>
          <w:rFonts w:ascii="Calibri" w:hAnsi="Calibri" w:cs="Calibri"/>
          <w:sz w:val="22"/>
          <w:szCs w:val="22"/>
        </w:rPr>
        <w:t>Presse- und Öffentlichkeitsarbeit</w:t>
      </w:r>
    </w:p>
    <w:p w14:paraId="2B2E13F9" w14:textId="77777777" w:rsidR="00FA1B9C" w:rsidRPr="00FA1B9C" w:rsidRDefault="00FA1B9C" w:rsidP="00FA1B9C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 w:rsidRPr="00FA1B9C">
        <w:rPr>
          <w:rFonts w:ascii="Calibri" w:hAnsi="Calibri" w:cs="Calibri"/>
          <w:iCs/>
          <w:sz w:val="22"/>
          <w:szCs w:val="22"/>
        </w:rPr>
        <w:t xml:space="preserve">Robert Baumann </w:t>
      </w:r>
    </w:p>
    <w:p w14:paraId="21C103E3" w14:textId="77777777" w:rsidR="00FA1B9C" w:rsidRPr="00FA1B9C" w:rsidRDefault="00FA1B9C" w:rsidP="00FA1B9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1B9C">
        <w:rPr>
          <w:rFonts w:ascii="Calibri" w:hAnsi="Calibri" w:cs="Calibri"/>
          <w:sz w:val="22"/>
          <w:szCs w:val="22"/>
        </w:rPr>
        <w:t>Stephanstr. 35 – 52064 Aachen</w:t>
      </w:r>
    </w:p>
    <w:p w14:paraId="04BED96F" w14:textId="77777777" w:rsidR="00FA1B9C" w:rsidRPr="00FA1B9C" w:rsidRDefault="00FA1B9C" w:rsidP="00FA1B9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A1B9C">
        <w:rPr>
          <w:rFonts w:ascii="Calibri" w:hAnsi="Calibri" w:cs="Calibri"/>
          <w:sz w:val="22"/>
          <w:szCs w:val="22"/>
        </w:rPr>
        <w:t xml:space="preserve">T + 49 241 44 61-23  </w:t>
      </w:r>
    </w:p>
    <w:p w14:paraId="28A8331E" w14:textId="77777777" w:rsidR="00FA1B9C" w:rsidRPr="00FA1B9C" w:rsidRDefault="00FA1B9C" w:rsidP="00FA1B9C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lang w:val="it-IT"/>
        </w:rPr>
      </w:pPr>
      <w:r w:rsidRPr="00FA1B9C">
        <w:rPr>
          <w:rFonts w:ascii="Calibri" w:hAnsi="Calibri" w:cs="Calibri"/>
          <w:iCs/>
          <w:sz w:val="22"/>
          <w:szCs w:val="22"/>
          <w:lang w:val="it-IT"/>
        </w:rPr>
        <w:t xml:space="preserve">M + 49 175 983 71 44 </w:t>
      </w:r>
      <w:r w:rsidRPr="00FA1B9C">
        <w:rPr>
          <w:rFonts w:ascii="Calibri" w:hAnsi="Calibri" w:cs="Calibri"/>
          <w:iCs/>
          <w:sz w:val="22"/>
          <w:szCs w:val="22"/>
          <w:lang w:val="it-IT"/>
        </w:rPr>
        <w:tab/>
      </w:r>
      <w:r w:rsidRPr="00FA1B9C">
        <w:rPr>
          <w:rFonts w:ascii="Calibri" w:hAnsi="Calibri" w:cs="Calibri"/>
          <w:iCs/>
          <w:sz w:val="22"/>
          <w:szCs w:val="22"/>
          <w:lang w:val="it-IT"/>
        </w:rPr>
        <w:tab/>
      </w:r>
    </w:p>
    <w:p w14:paraId="57BDDDCA" w14:textId="77777777" w:rsidR="00FA1B9C" w:rsidRPr="00FA1B9C" w:rsidRDefault="00FA1B9C" w:rsidP="00FA1B9C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  <w:lang w:val="it-IT"/>
        </w:rPr>
      </w:pPr>
      <w:r w:rsidRPr="00FA1B9C">
        <w:rPr>
          <w:rFonts w:ascii="Calibri" w:hAnsi="Calibri" w:cs="Calibri"/>
          <w:iCs/>
          <w:sz w:val="22"/>
          <w:szCs w:val="22"/>
          <w:lang w:val="it-IT"/>
        </w:rPr>
        <w:t>baumann@sternsinger.de</w:t>
      </w:r>
    </w:p>
    <w:p w14:paraId="29F26AB2" w14:textId="77777777" w:rsidR="00FA1B9C" w:rsidRPr="00FA1B9C" w:rsidRDefault="00FA1B9C" w:rsidP="00FA1B9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  <w:r w:rsidRPr="00FA1B9C">
        <w:rPr>
          <w:rFonts w:ascii="Calibri" w:hAnsi="Calibri" w:cs="Calibri"/>
          <w:sz w:val="22"/>
          <w:szCs w:val="22"/>
          <w:lang w:val="it-IT"/>
        </w:rPr>
        <w:t>www.sternsinger.de</w:t>
      </w:r>
    </w:p>
    <w:p w14:paraId="53F4001C" w14:textId="77777777" w:rsidR="00FA1B9C" w:rsidRPr="00FA1B9C" w:rsidRDefault="00FA1B9C" w:rsidP="00FA1B9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it-IT"/>
        </w:rPr>
      </w:pPr>
    </w:p>
    <w:sectPr w:rsidR="00FA1B9C" w:rsidRPr="00FA1B9C" w:rsidSect="00546307">
      <w:pgSz w:w="11900" w:h="16840"/>
      <w:pgMar w:top="1418" w:right="1418" w:bottom="1134" w:left="1418" w:header="709" w:footer="709" w:gutter="0"/>
      <w:cols w:space="709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4E"/>
    <w:rsid w:val="00005512"/>
    <w:rsid w:val="00131E32"/>
    <w:rsid w:val="00214BC6"/>
    <w:rsid w:val="0038794E"/>
    <w:rsid w:val="003A2412"/>
    <w:rsid w:val="00486FCF"/>
    <w:rsid w:val="00512140"/>
    <w:rsid w:val="00546307"/>
    <w:rsid w:val="007A3259"/>
    <w:rsid w:val="0086564D"/>
    <w:rsid w:val="00880167"/>
    <w:rsid w:val="008F2934"/>
    <w:rsid w:val="00AB0431"/>
    <w:rsid w:val="00AB4EC9"/>
    <w:rsid w:val="00B25AF1"/>
    <w:rsid w:val="00CD73BC"/>
    <w:rsid w:val="00D145BE"/>
    <w:rsid w:val="00D33D56"/>
    <w:rsid w:val="00FA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E4CE6F"/>
  <w15:chartTrackingRefBased/>
  <w15:docId w15:val="{3EC89B3D-4399-C146-A352-77B6E7E8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Dietmann</dc:creator>
  <cp:keywords/>
  <dc:description/>
  <cp:lastModifiedBy> </cp:lastModifiedBy>
  <cp:revision>3</cp:revision>
  <dcterms:created xsi:type="dcterms:W3CDTF">2021-11-04T08:43:00Z</dcterms:created>
  <dcterms:modified xsi:type="dcterms:W3CDTF">2021-11-04T08:43:00Z</dcterms:modified>
</cp:coreProperties>
</file>