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A142" w14:textId="79DB27B1" w:rsidR="009A144D" w:rsidRPr="009A144D" w:rsidRDefault="009A144D" w:rsidP="004F69F2">
      <w:pPr>
        <w:widowControl w:val="0"/>
        <w:autoSpaceDE w:val="0"/>
        <w:autoSpaceDN w:val="0"/>
        <w:adjustRightInd w:val="0"/>
        <w:ind w:right="419"/>
        <w:jc w:val="both"/>
        <w:rPr>
          <w:rFonts w:cstheme="minorHAnsi"/>
          <w:b/>
          <w:bCs/>
        </w:rPr>
      </w:pPr>
      <w:r w:rsidRPr="002E1F52">
        <w:rPr>
          <w:rFonts w:cstheme="minorHAnsi"/>
          <w:b/>
          <w:bCs/>
        </w:rPr>
        <w:t>Aktion Dreikönigssingen 2022</w:t>
      </w:r>
      <w:r>
        <w:rPr>
          <w:rFonts w:cstheme="minorHAnsi"/>
          <w:b/>
          <w:bCs/>
        </w:rPr>
        <w:t xml:space="preserve">: </w:t>
      </w:r>
      <w:r w:rsidRPr="009A144D">
        <w:rPr>
          <w:rFonts w:cstheme="minorHAnsi"/>
          <w:b/>
        </w:rPr>
        <w:t xml:space="preserve">„Gesund werden – gesund bleiben. Ein Kinderrecht weltweit“ </w:t>
      </w:r>
    </w:p>
    <w:p w14:paraId="17FDFFB0" w14:textId="7DDA4A60" w:rsidR="009A144D" w:rsidRDefault="008D4C0A" w:rsidP="004F69F2">
      <w:pPr>
        <w:widowControl w:val="0"/>
        <w:autoSpaceDE w:val="0"/>
        <w:autoSpaceDN w:val="0"/>
        <w:adjustRightInd w:val="0"/>
        <w:ind w:right="419"/>
        <w:jc w:val="both"/>
        <w:rPr>
          <w:rFonts w:cstheme="minorHAnsi"/>
          <w:b/>
          <w:bCs/>
        </w:rPr>
      </w:pPr>
      <w:r w:rsidRPr="002E1F52">
        <w:rPr>
          <w:rFonts w:cstheme="minorHAnsi"/>
          <w:b/>
          <w:bCs/>
        </w:rPr>
        <w:t xml:space="preserve"> </w:t>
      </w:r>
    </w:p>
    <w:p w14:paraId="5A8B95ED" w14:textId="40A05FF0" w:rsidR="005876BE" w:rsidRPr="00785D2F" w:rsidRDefault="00030B19" w:rsidP="005876BE">
      <w:pPr>
        <w:jc w:val="both"/>
        <w:rPr>
          <w:rFonts w:eastAsia="Times New Roman" w:cstheme="minorHAnsi"/>
          <w:b/>
        </w:rPr>
      </w:pPr>
      <w:r>
        <w:rPr>
          <w:rFonts w:cstheme="minorHAnsi"/>
          <w:b/>
        </w:rPr>
        <w:t xml:space="preserve">Drei </w:t>
      </w:r>
      <w:r w:rsidR="005876BE" w:rsidRPr="00785D2F">
        <w:rPr>
          <w:rFonts w:cstheme="minorHAnsi"/>
          <w:b/>
        </w:rPr>
        <w:t xml:space="preserve">Fragen an </w:t>
      </w:r>
      <w:r w:rsidR="00111AB5">
        <w:rPr>
          <w:rFonts w:cstheme="minorHAnsi"/>
          <w:b/>
        </w:rPr>
        <w:t xml:space="preserve">Domvikar </w:t>
      </w:r>
      <w:r w:rsidR="005876BE" w:rsidRPr="00785D2F">
        <w:rPr>
          <w:rFonts w:cstheme="minorHAnsi"/>
          <w:b/>
        </w:rPr>
        <w:t xml:space="preserve">Dr. Stefan </w:t>
      </w:r>
      <w:proofErr w:type="spellStart"/>
      <w:r w:rsidR="005876BE" w:rsidRPr="00785D2F">
        <w:rPr>
          <w:rFonts w:cstheme="minorHAnsi"/>
          <w:b/>
        </w:rPr>
        <w:t>Ottersbach</w:t>
      </w:r>
      <w:proofErr w:type="spellEnd"/>
      <w:r w:rsidR="005876BE" w:rsidRPr="00785D2F">
        <w:rPr>
          <w:rFonts w:cstheme="minorHAnsi"/>
          <w:b/>
        </w:rPr>
        <w:t xml:space="preserve">, </w:t>
      </w:r>
      <w:proofErr w:type="spellStart"/>
      <w:r w:rsidR="005876BE" w:rsidRPr="00785D2F">
        <w:rPr>
          <w:rFonts w:eastAsia="Times New Roman" w:cstheme="minorHAnsi"/>
          <w:b/>
        </w:rPr>
        <w:t>Bundespräses</w:t>
      </w:r>
      <w:proofErr w:type="spellEnd"/>
      <w:r w:rsidR="005876BE" w:rsidRPr="00785D2F">
        <w:rPr>
          <w:rFonts w:eastAsia="Times New Roman" w:cstheme="minorHAnsi"/>
          <w:b/>
        </w:rPr>
        <w:t xml:space="preserve"> des Bundes der Deutschen Katholischen Jugend (BDKJ)</w:t>
      </w:r>
    </w:p>
    <w:p w14:paraId="63ED39DD" w14:textId="47A9DCE2" w:rsidR="009A144D" w:rsidRPr="009A144D" w:rsidRDefault="009A144D" w:rsidP="004F69F2">
      <w:pPr>
        <w:widowControl w:val="0"/>
        <w:autoSpaceDE w:val="0"/>
        <w:autoSpaceDN w:val="0"/>
        <w:adjustRightInd w:val="0"/>
        <w:jc w:val="both"/>
        <w:rPr>
          <w:rFonts w:cstheme="minorHAnsi"/>
          <w:b/>
          <w:bCs/>
        </w:rPr>
      </w:pPr>
    </w:p>
    <w:p w14:paraId="0C315FF5" w14:textId="57B758DB" w:rsidR="00271954" w:rsidRPr="00DF7A94" w:rsidRDefault="009A144D" w:rsidP="004F69F2">
      <w:pPr>
        <w:widowControl w:val="0"/>
        <w:autoSpaceDE w:val="0"/>
        <w:autoSpaceDN w:val="0"/>
        <w:adjustRightInd w:val="0"/>
        <w:jc w:val="both"/>
        <w:rPr>
          <w:rFonts w:cstheme="minorHAnsi"/>
          <w:bCs/>
        </w:rPr>
      </w:pPr>
      <w:r w:rsidRPr="009A144D">
        <w:rPr>
          <w:rFonts w:cstheme="minorHAnsi"/>
        </w:rPr>
        <w:t xml:space="preserve">„Gesund werden – gesund bleiben. Ein Kinderrecht weltweit“ lautet das Motto der 64. Aktion Dreikönigssingen. Die Sternsinger werden dabei auf die Gesundheitsversorgung von Kindern in Afrika aufmerksam machen. Anhand von Beispielprojekten in Ägypten, Ghana und dem </w:t>
      </w:r>
      <w:proofErr w:type="spellStart"/>
      <w:r w:rsidRPr="009A144D">
        <w:rPr>
          <w:rFonts w:cstheme="minorHAnsi"/>
        </w:rPr>
        <w:t>Südsudan</w:t>
      </w:r>
      <w:proofErr w:type="spellEnd"/>
      <w:r w:rsidRPr="009A144D">
        <w:rPr>
          <w:rFonts w:cstheme="minorHAnsi"/>
        </w:rPr>
        <w:t xml:space="preserve"> wird gezeigt, wo die Hilfe der Sternsinger ankommt und wie die Gesundheitssituation von Kindern verbessert wird. </w:t>
      </w:r>
    </w:p>
    <w:p w14:paraId="3B029ED8" w14:textId="77777777" w:rsidR="00271954" w:rsidRPr="002E1F52" w:rsidRDefault="00271954" w:rsidP="004F69F2">
      <w:pPr>
        <w:jc w:val="both"/>
        <w:rPr>
          <w:rFonts w:eastAsia="Times New Roman" w:cstheme="minorHAnsi"/>
        </w:rPr>
      </w:pPr>
    </w:p>
    <w:p w14:paraId="7536D2CC" w14:textId="2E8A7BBC" w:rsidR="00EF0573" w:rsidRPr="007A2CA7" w:rsidRDefault="00785D2F" w:rsidP="004F69F2">
      <w:pPr>
        <w:jc w:val="both"/>
        <w:rPr>
          <w:rFonts w:cstheme="minorHAnsi"/>
          <w:b/>
          <w:bCs/>
        </w:rPr>
      </w:pPr>
      <w:r>
        <w:rPr>
          <w:rFonts w:cstheme="minorHAnsi"/>
          <w:b/>
          <w:bCs/>
        </w:rPr>
        <w:t>Herr</w:t>
      </w:r>
      <w:r w:rsidR="005876BE">
        <w:rPr>
          <w:rFonts w:cstheme="minorHAnsi"/>
          <w:b/>
          <w:bCs/>
        </w:rPr>
        <w:t xml:space="preserve"> </w:t>
      </w:r>
      <w:r w:rsidR="005876BE" w:rsidRPr="00785D2F">
        <w:rPr>
          <w:rFonts w:cstheme="minorHAnsi"/>
          <w:b/>
        </w:rPr>
        <w:t xml:space="preserve">Dr. </w:t>
      </w:r>
      <w:proofErr w:type="spellStart"/>
      <w:r w:rsidR="005876BE" w:rsidRPr="00785D2F">
        <w:rPr>
          <w:rFonts w:cstheme="minorHAnsi"/>
          <w:b/>
        </w:rPr>
        <w:t>Ottersbach</w:t>
      </w:r>
      <w:proofErr w:type="spellEnd"/>
      <w:r w:rsidR="00A811D0" w:rsidRPr="002E1F52">
        <w:rPr>
          <w:rFonts w:cstheme="minorHAnsi"/>
          <w:b/>
          <w:bCs/>
        </w:rPr>
        <w:t>,</w:t>
      </w:r>
      <w:r w:rsidR="005876BE">
        <w:rPr>
          <w:rFonts w:cstheme="minorHAnsi"/>
          <w:b/>
          <w:bCs/>
        </w:rPr>
        <w:t xml:space="preserve"> </w:t>
      </w:r>
      <w:r w:rsidR="005876BE" w:rsidRPr="007D4E6B">
        <w:rPr>
          <w:rFonts w:cstheme="minorHAnsi"/>
          <w:b/>
          <w:bCs/>
        </w:rPr>
        <w:t>w</w:t>
      </w:r>
      <w:r w:rsidR="00770BBF">
        <w:rPr>
          <w:rFonts w:cstheme="minorHAnsi"/>
          <w:b/>
          <w:bCs/>
        </w:rPr>
        <w:t xml:space="preserve">elche Bedeutung hat </w:t>
      </w:r>
      <w:r w:rsidR="005876BE" w:rsidRPr="007D4E6B">
        <w:rPr>
          <w:rFonts w:cstheme="minorHAnsi"/>
          <w:b/>
          <w:bCs/>
        </w:rPr>
        <w:t>das Engagement der vielen Mädchen und Jungen</w:t>
      </w:r>
      <w:r w:rsidR="00770BBF">
        <w:rPr>
          <w:rFonts w:cstheme="minorHAnsi"/>
          <w:b/>
          <w:bCs/>
        </w:rPr>
        <w:t>,</w:t>
      </w:r>
      <w:r w:rsidR="005876BE" w:rsidRPr="007D4E6B">
        <w:rPr>
          <w:rFonts w:cstheme="minorHAnsi"/>
          <w:b/>
          <w:bCs/>
        </w:rPr>
        <w:t xml:space="preserve"> die als Sternsinger aktiv</w:t>
      </w:r>
      <w:r w:rsidR="007A2CA7">
        <w:rPr>
          <w:rFonts w:cstheme="minorHAnsi"/>
          <w:b/>
          <w:bCs/>
        </w:rPr>
        <w:t xml:space="preserve"> sind, und deren </w:t>
      </w:r>
      <w:r w:rsidR="007A2CA7" w:rsidRPr="007D4E6B">
        <w:rPr>
          <w:rFonts w:cstheme="minorHAnsi"/>
          <w:b/>
          <w:bCs/>
        </w:rPr>
        <w:t>Begleiterinnen und Begleiter</w:t>
      </w:r>
      <w:r w:rsidR="00A811D0" w:rsidRPr="002E1F52">
        <w:rPr>
          <w:rFonts w:cstheme="minorHAnsi"/>
          <w:b/>
          <w:bCs/>
        </w:rPr>
        <w:t>?</w:t>
      </w:r>
    </w:p>
    <w:p w14:paraId="50BD3CC5" w14:textId="06D138AC" w:rsidR="008D4C0A" w:rsidRPr="002E1F52" w:rsidRDefault="008D4C0A" w:rsidP="004F69F2">
      <w:pPr>
        <w:jc w:val="both"/>
        <w:rPr>
          <w:rFonts w:cstheme="minorHAnsi"/>
        </w:rPr>
      </w:pPr>
    </w:p>
    <w:p w14:paraId="5B2F5FEB" w14:textId="78631374" w:rsidR="00D82598" w:rsidRPr="00D82598" w:rsidRDefault="005876BE" w:rsidP="00D82598">
      <w:pPr>
        <w:jc w:val="both"/>
      </w:pPr>
      <w:r>
        <w:rPr>
          <w:b/>
        </w:rPr>
        <w:t xml:space="preserve">Dr. </w:t>
      </w:r>
      <w:proofErr w:type="spellStart"/>
      <w:r>
        <w:rPr>
          <w:b/>
        </w:rPr>
        <w:t>Ottersbach</w:t>
      </w:r>
      <w:proofErr w:type="spellEnd"/>
      <w:r w:rsidRPr="00DF7A94">
        <w:rPr>
          <w:b/>
        </w:rPr>
        <w:t>:</w:t>
      </w:r>
      <w:r w:rsidR="00D82598">
        <w:t xml:space="preserve"> </w:t>
      </w:r>
      <w:r w:rsidR="00D82598" w:rsidRPr="00D82598">
        <w:t>„Das Sternsingen ist heute die weltweit größte Solidaritätsaktion von Kindern für Kinder.  Allein hier in Deutschland beteiligen sich jedes Jahr etwa 300.000 Kinder. Sie bringen um den 6. Januar auf ganz unterschiedlichen Wegen den Weihnachtssegen zu den Menschen. Und zugleich sammeln sie Spenden für notleidende Kinder. Mit ihrem Engagement geben die Sternsinger also gleich doppelt Hoffnung: hier in unseren Städten und Dörfern und weltweit.“</w:t>
      </w:r>
    </w:p>
    <w:p w14:paraId="76DC8A5E" w14:textId="3B526AB1" w:rsidR="00A811D0" w:rsidRDefault="00A811D0" w:rsidP="004F69F2">
      <w:pPr>
        <w:jc w:val="both"/>
        <w:rPr>
          <w:rFonts w:cstheme="minorHAnsi"/>
        </w:rPr>
      </w:pPr>
    </w:p>
    <w:p w14:paraId="63D3E163" w14:textId="6CB136D3" w:rsidR="00970771" w:rsidRDefault="00970771" w:rsidP="004F69F2">
      <w:pPr>
        <w:jc w:val="both"/>
        <w:rPr>
          <w:rFonts w:cstheme="minorHAnsi"/>
          <w:b/>
          <w:bCs/>
        </w:rPr>
      </w:pPr>
      <w:r w:rsidRPr="00970771">
        <w:rPr>
          <w:rFonts w:cstheme="minorHAnsi"/>
          <w:b/>
          <w:bCs/>
        </w:rPr>
        <w:t>Welche Rolle spielt die Aktion für die Jugendarbeit vor Ort?</w:t>
      </w:r>
    </w:p>
    <w:p w14:paraId="65913AFB" w14:textId="0F90929E" w:rsidR="00EE6460" w:rsidRDefault="00EE6460" w:rsidP="004F69F2">
      <w:pPr>
        <w:jc w:val="both"/>
        <w:rPr>
          <w:rFonts w:cstheme="minorHAnsi"/>
          <w:b/>
          <w:bCs/>
        </w:rPr>
      </w:pPr>
    </w:p>
    <w:p w14:paraId="38556C4C" w14:textId="6FB1DD79" w:rsidR="00EE6460" w:rsidRPr="00B94E1F" w:rsidRDefault="00EE6460" w:rsidP="004F69F2">
      <w:pPr>
        <w:jc w:val="both"/>
      </w:pPr>
      <w:r>
        <w:rPr>
          <w:b/>
        </w:rPr>
        <w:t xml:space="preserve">Dr. </w:t>
      </w:r>
      <w:proofErr w:type="spellStart"/>
      <w:r>
        <w:rPr>
          <w:b/>
        </w:rPr>
        <w:t>Ottersbach</w:t>
      </w:r>
      <w:proofErr w:type="spellEnd"/>
      <w:r w:rsidRPr="00DF7A94">
        <w:rPr>
          <w:b/>
        </w:rPr>
        <w:t>:</w:t>
      </w:r>
      <w:r w:rsidR="00D82598">
        <w:t xml:space="preserve"> </w:t>
      </w:r>
      <w:r w:rsidR="00D82598" w:rsidRPr="00D82598">
        <w:t>„Ich kann aus eigener Erfahrung sagen: die Aktion ist ein echter Energielieferant. Alle</w:t>
      </w:r>
      <w:r w:rsidR="003E53D6">
        <w:t>,</w:t>
      </w:r>
      <w:r w:rsidR="00D82598" w:rsidRPr="00D82598">
        <w:t xml:space="preserve"> die mitmachen</w:t>
      </w:r>
      <w:r w:rsidR="003E53D6">
        <w:t>,</w:t>
      </w:r>
      <w:r w:rsidR="00D82598" w:rsidRPr="00D82598">
        <w:t xml:space="preserve"> haben eine Menge Spaß. Kinder, Jugendliche und die Begleiterinnen</w:t>
      </w:r>
      <w:r w:rsidR="00D82131">
        <w:t xml:space="preserve"> und Begleiter</w:t>
      </w:r>
      <w:r w:rsidR="00D82598" w:rsidRPr="00D82598">
        <w:t xml:space="preserve"> haben eine gute Zeit miteinander, sie tun etwas Gutes und lernen ganz nebenbei noch etwas über die Lebenswirklichkeiten an anderen Stellen der Erde. Die gemeinsamen Erlebnisse als Sternsinger tragen oftmals durch das ganze Jahr.“</w:t>
      </w:r>
    </w:p>
    <w:p w14:paraId="6D17C48B" w14:textId="43DBF13F" w:rsidR="00970771" w:rsidRDefault="00970771" w:rsidP="004F69F2">
      <w:pPr>
        <w:jc w:val="both"/>
        <w:rPr>
          <w:rFonts w:cstheme="minorHAnsi"/>
        </w:rPr>
      </w:pPr>
    </w:p>
    <w:p w14:paraId="67C2D553" w14:textId="31A96204" w:rsidR="00970771" w:rsidRDefault="00970771" w:rsidP="004F69F2">
      <w:pPr>
        <w:jc w:val="both"/>
        <w:rPr>
          <w:rFonts w:cstheme="minorHAnsi"/>
          <w:b/>
        </w:rPr>
      </w:pPr>
      <w:r w:rsidRPr="00970771">
        <w:rPr>
          <w:rFonts w:cstheme="minorHAnsi"/>
          <w:b/>
        </w:rPr>
        <w:t>Was wünschen Sie sich für die kommende Aktion?</w:t>
      </w:r>
    </w:p>
    <w:p w14:paraId="4A21F132" w14:textId="132EEF6C" w:rsidR="00E0315A" w:rsidRDefault="00E0315A" w:rsidP="004F69F2">
      <w:pPr>
        <w:jc w:val="both"/>
        <w:rPr>
          <w:rFonts w:cstheme="minorHAnsi"/>
          <w:b/>
        </w:rPr>
      </w:pPr>
    </w:p>
    <w:p w14:paraId="0AA3B710" w14:textId="4E704FE6" w:rsidR="00E0315A" w:rsidRPr="00E0315A" w:rsidRDefault="00E0315A" w:rsidP="004F69F2">
      <w:pPr>
        <w:jc w:val="both"/>
      </w:pPr>
      <w:r>
        <w:rPr>
          <w:b/>
        </w:rPr>
        <w:t xml:space="preserve">Dr. </w:t>
      </w:r>
      <w:proofErr w:type="spellStart"/>
      <w:r>
        <w:rPr>
          <w:b/>
        </w:rPr>
        <w:t>Ottersbach</w:t>
      </w:r>
      <w:proofErr w:type="spellEnd"/>
      <w:r w:rsidRPr="00DF7A94">
        <w:rPr>
          <w:b/>
        </w:rPr>
        <w:t>:</w:t>
      </w:r>
      <w:r>
        <w:t xml:space="preserve"> </w:t>
      </w:r>
      <w:r w:rsidR="00D82598" w:rsidRPr="00D82598">
        <w:t xml:space="preserve">„Ich hoffe, dass der Segen auch in diesem Jahr viele Menschen erreichen kann. Und dazu setze ich auf ganz viele Sternsinger mit kreativen </w:t>
      </w:r>
      <w:bookmarkStart w:id="0" w:name="_GoBack"/>
      <w:bookmarkEnd w:id="0"/>
      <w:r w:rsidR="00D82598" w:rsidRPr="00D82598">
        <w:t>Köpfen und mutigen Herzen. Junge Menschen, die sich von den Corona-Bedingungen nicht entmutigen lassen, sondern vor Ort kreative und vielfältige Wege finden. Dazu wünsche ich allen, die mitmachen, ganz viel Power und Tatkraft, damit Kinder gesund werden und gesund bleiben – weltweit.“</w:t>
      </w:r>
    </w:p>
    <w:sectPr w:rsidR="00E0315A" w:rsidRPr="00E0315A"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3B"/>
    <w:rsid w:val="000260BC"/>
    <w:rsid w:val="00030B19"/>
    <w:rsid w:val="000C0667"/>
    <w:rsid w:val="0010687E"/>
    <w:rsid w:val="00111AB5"/>
    <w:rsid w:val="00167C88"/>
    <w:rsid w:val="0023571B"/>
    <w:rsid w:val="00261FE4"/>
    <w:rsid w:val="00271954"/>
    <w:rsid w:val="00287BB7"/>
    <w:rsid w:val="002C3B1F"/>
    <w:rsid w:val="002E1F52"/>
    <w:rsid w:val="003B0762"/>
    <w:rsid w:val="003E53D6"/>
    <w:rsid w:val="00484CCD"/>
    <w:rsid w:val="004A3FD6"/>
    <w:rsid w:val="004C65E3"/>
    <w:rsid w:val="004D2F40"/>
    <w:rsid w:val="004F69F2"/>
    <w:rsid w:val="0055173D"/>
    <w:rsid w:val="00587604"/>
    <w:rsid w:val="005876BE"/>
    <w:rsid w:val="005925BE"/>
    <w:rsid w:val="005E6CB3"/>
    <w:rsid w:val="005E794D"/>
    <w:rsid w:val="00611865"/>
    <w:rsid w:val="00642939"/>
    <w:rsid w:val="0064753B"/>
    <w:rsid w:val="00680FB4"/>
    <w:rsid w:val="006A2B46"/>
    <w:rsid w:val="006D108A"/>
    <w:rsid w:val="00711283"/>
    <w:rsid w:val="00770BBF"/>
    <w:rsid w:val="00785D2F"/>
    <w:rsid w:val="00791DCF"/>
    <w:rsid w:val="007A2CA7"/>
    <w:rsid w:val="007D4E6B"/>
    <w:rsid w:val="0081209A"/>
    <w:rsid w:val="008249A3"/>
    <w:rsid w:val="00861555"/>
    <w:rsid w:val="00890E78"/>
    <w:rsid w:val="008D4C0A"/>
    <w:rsid w:val="00970771"/>
    <w:rsid w:val="00975494"/>
    <w:rsid w:val="009A144D"/>
    <w:rsid w:val="009E0A14"/>
    <w:rsid w:val="00A15C40"/>
    <w:rsid w:val="00A811D0"/>
    <w:rsid w:val="00A94314"/>
    <w:rsid w:val="00AC40CE"/>
    <w:rsid w:val="00AD60B6"/>
    <w:rsid w:val="00B26C8C"/>
    <w:rsid w:val="00B94E1F"/>
    <w:rsid w:val="00C52A30"/>
    <w:rsid w:val="00C620D9"/>
    <w:rsid w:val="00C71E03"/>
    <w:rsid w:val="00D3272A"/>
    <w:rsid w:val="00D74162"/>
    <w:rsid w:val="00D82131"/>
    <w:rsid w:val="00D82598"/>
    <w:rsid w:val="00DA2886"/>
    <w:rsid w:val="00DE5660"/>
    <w:rsid w:val="00DF7A94"/>
    <w:rsid w:val="00E0013C"/>
    <w:rsid w:val="00E0315A"/>
    <w:rsid w:val="00E53753"/>
    <w:rsid w:val="00EC531F"/>
    <w:rsid w:val="00EE6460"/>
    <w:rsid w:val="00EF0573"/>
    <w:rsid w:val="00F726AC"/>
    <w:rsid w:val="00F74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6992E1"/>
  <w15:chartTrackingRefBased/>
  <w15:docId w15:val="{A8ADC5E0-48F1-B74E-BB3E-04F7D97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753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5660"/>
    <w:pPr>
      <w:spacing w:before="100" w:beforeAutospacing="1" w:after="100" w:afterAutospacing="1"/>
    </w:pPr>
    <w:rPr>
      <w:rFonts w:ascii="Times New Roman" w:eastAsia="Times New Roman" w:hAnsi="Times New Roman" w:cs="Times New Roman"/>
    </w:rPr>
  </w:style>
  <w:style w:type="character" w:styleId="Hyperlink">
    <w:name w:val="Hyperlink"/>
    <w:basedOn w:val="Absatz-Standardschriftart"/>
    <w:uiPriority w:val="99"/>
    <w:unhideWhenUsed/>
    <w:rsid w:val="004A3FD6"/>
    <w:rPr>
      <w:color w:val="0563C1" w:themeColor="hyperlink"/>
      <w:u w:val="single"/>
    </w:rPr>
  </w:style>
  <w:style w:type="character" w:styleId="NichtaufgelsteErwhnung">
    <w:name w:val="Unresolved Mention"/>
    <w:basedOn w:val="Absatz-Standardschriftart"/>
    <w:uiPriority w:val="99"/>
    <w:semiHidden/>
    <w:unhideWhenUsed/>
    <w:rsid w:val="004A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201">
      <w:bodyDiv w:val="1"/>
      <w:marLeft w:val="0"/>
      <w:marRight w:val="0"/>
      <w:marTop w:val="0"/>
      <w:marBottom w:val="0"/>
      <w:divBdr>
        <w:top w:val="none" w:sz="0" w:space="0" w:color="auto"/>
        <w:left w:val="none" w:sz="0" w:space="0" w:color="auto"/>
        <w:bottom w:val="none" w:sz="0" w:space="0" w:color="auto"/>
        <w:right w:val="none" w:sz="0" w:space="0" w:color="auto"/>
      </w:divBdr>
      <w:divsChild>
        <w:div w:id="43182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423862">
              <w:marLeft w:val="0"/>
              <w:marRight w:val="0"/>
              <w:marTop w:val="0"/>
              <w:marBottom w:val="0"/>
              <w:divBdr>
                <w:top w:val="none" w:sz="0" w:space="0" w:color="auto"/>
                <w:left w:val="none" w:sz="0" w:space="0" w:color="auto"/>
                <w:bottom w:val="none" w:sz="0" w:space="0" w:color="auto"/>
                <w:right w:val="none" w:sz="0" w:space="0" w:color="auto"/>
              </w:divBdr>
              <w:divsChild>
                <w:div w:id="1683051847">
                  <w:marLeft w:val="0"/>
                  <w:marRight w:val="0"/>
                  <w:marTop w:val="0"/>
                  <w:marBottom w:val="0"/>
                  <w:divBdr>
                    <w:top w:val="none" w:sz="0" w:space="0" w:color="auto"/>
                    <w:left w:val="none" w:sz="0" w:space="0" w:color="auto"/>
                    <w:bottom w:val="none" w:sz="0" w:space="0" w:color="auto"/>
                    <w:right w:val="none" w:sz="0" w:space="0" w:color="auto"/>
                  </w:divBdr>
                  <w:divsChild>
                    <w:div w:id="753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93510">
      <w:bodyDiv w:val="1"/>
      <w:marLeft w:val="0"/>
      <w:marRight w:val="0"/>
      <w:marTop w:val="0"/>
      <w:marBottom w:val="0"/>
      <w:divBdr>
        <w:top w:val="none" w:sz="0" w:space="0" w:color="auto"/>
        <w:left w:val="none" w:sz="0" w:space="0" w:color="auto"/>
        <w:bottom w:val="none" w:sz="0" w:space="0" w:color="auto"/>
        <w:right w:val="none" w:sz="0" w:space="0" w:color="auto"/>
      </w:divBdr>
    </w:div>
    <w:div w:id="547452730">
      <w:bodyDiv w:val="1"/>
      <w:marLeft w:val="0"/>
      <w:marRight w:val="0"/>
      <w:marTop w:val="0"/>
      <w:marBottom w:val="0"/>
      <w:divBdr>
        <w:top w:val="none" w:sz="0" w:space="0" w:color="auto"/>
        <w:left w:val="none" w:sz="0" w:space="0" w:color="auto"/>
        <w:bottom w:val="none" w:sz="0" w:space="0" w:color="auto"/>
        <w:right w:val="none" w:sz="0" w:space="0" w:color="auto"/>
      </w:divBdr>
    </w:div>
    <w:div w:id="689187008">
      <w:bodyDiv w:val="1"/>
      <w:marLeft w:val="0"/>
      <w:marRight w:val="0"/>
      <w:marTop w:val="0"/>
      <w:marBottom w:val="0"/>
      <w:divBdr>
        <w:top w:val="none" w:sz="0" w:space="0" w:color="auto"/>
        <w:left w:val="none" w:sz="0" w:space="0" w:color="auto"/>
        <w:bottom w:val="none" w:sz="0" w:space="0" w:color="auto"/>
        <w:right w:val="none" w:sz="0" w:space="0" w:color="auto"/>
      </w:divBdr>
    </w:div>
    <w:div w:id="800270734">
      <w:bodyDiv w:val="1"/>
      <w:marLeft w:val="0"/>
      <w:marRight w:val="0"/>
      <w:marTop w:val="0"/>
      <w:marBottom w:val="0"/>
      <w:divBdr>
        <w:top w:val="none" w:sz="0" w:space="0" w:color="auto"/>
        <w:left w:val="none" w:sz="0" w:space="0" w:color="auto"/>
        <w:bottom w:val="none" w:sz="0" w:space="0" w:color="auto"/>
        <w:right w:val="none" w:sz="0" w:space="0" w:color="auto"/>
      </w:divBdr>
    </w:div>
    <w:div w:id="826018415">
      <w:bodyDiv w:val="1"/>
      <w:marLeft w:val="0"/>
      <w:marRight w:val="0"/>
      <w:marTop w:val="0"/>
      <w:marBottom w:val="0"/>
      <w:divBdr>
        <w:top w:val="none" w:sz="0" w:space="0" w:color="auto"/>
        <w:left w:val="none" w:sz="0" w:space="0" w:color="auto"/>
        <w:bottom w:val="none" w:sz="0" w:space="0" w:color="auto"/>
        <w:right w:val="none" w:sz="0" w:space="0" w:color="auto"/>
      </w:divBdr>
    </w:div>
    <w:div w:id="1043674481">
      <w:bodyDiv w:val="1"/>
      <w:marLeft w:val="0"/>
      <w:marRight w:val="0"/>
      <w:marTop w:val="0"/>
      <w:marBottom w:val="0"/>
      <w:divBdr>
        <w:top w:val="none" w:sz="0" w:space="0" w:color="auto"/>
        <w:left w:val="none" w:sz="0" w:space="0" w:color="auto"/>
        <w:bottom w:val="none" w:sz="0" w:space="0" w:color="auto"/>
        <w:right w:val="none" w:sz="0" w:space="0" w:color="auto"/>
      </w:divBdr>
    </w:div>
    <w:div w:id="1056128100">
      <w:bodyDiv w:val="1"/>
      <w:marLeft w:val="0"/>
      <w:marRight w:val="0"/>
      <w:marTop w:val="0"/>
      <w:marBottom w:val="0"/>
      <w:divBdr>
        <w:top w:val="none" w:sz="0" w:space="0" w:color="auto"/>
        <w:left w:val="none" w:sz="0" w:space="0" w:color="auto"/>
        <w:bottom w:val="none" w:sz="0" w:space="0" w:color="auto"/>
        <w:right w:val="none" w:sz="0" w:space="0" w:color="auto"/>
      </w:divBdr>
      <w:divsChild>
        <w:div w:id="69176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152039">
              <w:marLeft w:val="0"/>
              <w:marRight w:val="0"/>
              <w:marTop w:val="0"/>
              <w:marBottom w:val="0"/>
              <w:divBdr>
                <w:top w:val="none" w:sz="0" w:space="0" w:color="auto"/>
                <w:left w:val="none" w:sz="0" w:space="0" w:color="auto"/>
                <w:bottom w:val="none" w:sz="0" w:space="0" w:color="auto"/>
                <w:right w:val="none" w:sz="0" w:space="0" w:color="auto"/>
              </w:divBdr>
              <w:divsChild>
                <w:div w:id="233517175">
                  <w:marLeft w:val="0"/>
                  <w:marRight w:val="0"/>
                  <w:marTop w:val="0"/>
                  <w:marBottom w:val="0"/>
                  <w:divBdr>
                    <w:top w:val="none" w:sz="0" w:space="0" w:color="auto"/>
                    <w:left w:val="none" w:sz="0" w:space="0" w:color="auto"/>
                    <w:bottom w:val="none" w:sz="0" w:space="0" w:color="auto"/>
                    <w:right w:val="none" w:sz="0" w:space="0" w:color="auto"/>
                  </w:divBdr>
                  <w:divsChild>
                    <w:div w:id="341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4932">
      <w:bodyDiv w:val="1"/>
      <w:marLeft w:val="0"/>
      <w:marRight w:val="0"/>
      <w:marTop w:val="0"/>
      <w:marBottom w:val="0"/>
      <w:divBdr>
        <w:top w:val="none" w:sz="0" w:space="0" w:color="auto"/>
        <w:left w:val="none" w:sz="0" w:space="0" w:color="auto"/>
        <w:bottom w:val="none" w:sz="0" w:space="0" w:color="auto"/>
        <w:right w:val="none" w:sz="0" w:space="0" w:color="auto"/>
      </w:divBdr>
    </w:div>
    <w:div w:id="1225219396">
      <w:bodyDiv w:val="1"/>
      <w:marLeft w:val="0"/>
      <w:marRight w:val="0"/>
      <w:marTop w:val="0"/>
      <w:marBottom w:val="0"/>
      <w:divBdr>
        <w:top w:val="none" w:sz="0" w:space="0" w:color="auto"/>
        <w:left w:val="none" w:sz="0" w:space="0" w:color="auto"/>
        <w:bottom w:val="none" w:sz="0" w:space="0" w:color="auto"/>
        <w:right w:val="none" w:sz="0" w:space="0" w:color="auto"/>
      </w:divBdr>
    </w:div>
    <w:div w:id="1762800129">
      <w:bodyDiv w:val="1"/>
      <w:marLeft w:val="0"/>
      <w:marRight w:val="0"/>
      <w:marTop w:val="0"/>
      <w:marBottom w:val="0"/>
      <w:divBdr>
        <w:top w:val="none" w:sz="0" w:space="0" w:color="auto"/>
        <w:left w:val="none" w:sz="0" w:space="0" w:color="auto"/>
        <w:bottom w:val="none" w:sz="0" w:space="0" w:color="auto"/>
        <w:right w:val="none" w:sz="0" w:space="0" w:color="auto"/>
      </w:divBdr>
    </w:div>
    <w:div w:id="1837381915">
      <w:bodyDiv w:val="1"/>
      <w:marLeft w:val="0"/>
      <w:marRight w:val="0"/>
      <w:marTop w:val="0"/>
      <w:marBottom w:val="0"/>
      <w:divBdr>
        <w:top w:val="none" w:sz="0" w:space="0" w:color="auto"/>
        <w:left w:val="none" w:sz="0" w:space="0" w:color="auto"/>
        <w:bottom w:val="none" w:sz="0" w:space="0" w:color="auto"/>
        <w:right w:val="none" w:sz="0" w:space="0" w:color="auto"/>
      </w:divBdr>
      <w:divsChild>
        <w:div w:id="813520938">
          <w:marLeft w:val="0"/>
          <w:marRight w:val="0"/>
          <w:marTop w:val="0"/>
          <w:marBottom w:val="0"/>
          <w:divBdr>
            <w:top w:val="none" w:sz="0" w:space="0" w:color="auto"/>
            <w:left w:val="none" w:sz="0" w:space="0" w:color="auto"/>
            <w:bottom w:val="none" w:sz="0" w:space="0" w:color="auto"/>
            <w:right w:val="none" w:sz="0" w:space="0" w:color="auto"/>
          </w:divBdr>
          <w:divsChild>
            <w:div w:id="853615870">
              <w:marLeft w:val="0"/>
              <w:marRight w:val="0"/>
              <w:marTop w:val="0"/>
              <w:marBottom w:val="0"/>
              <w:divBdr>
                <w:top w:val="none" w:sz="0" w:space="0" w:color="auto"/>
                <w:left w:val="none" w:sz="0" w:space="0" w:color="auto"/>
                <w:bottom w:val="none" w:sz="0" w:space="0" w:color="auto"/>
                <w:right w:val="none" w:sz="0" w:space="0" w:color="auto"/>
              </w:divBdr>
              <w:divsChild>
                <w:div w:id="536238421">
                  <w:marLeft w:val="0"/>
                  <w:marRight w:val="0"/>
                  <w:marTop w:val="0"/>
                  <w:marBottom w:val="0"/>
                  <w:divBdr>
                    <w:top w:val="none" w:sz="0" w:space="0" w:color="auto"/>
                    <w:left w:val="none" w:sz="0" w:space="0" w:color="auto"/>
                    <w:bottom w:val="none" w:sz="0" w:space="0" w:color="auto"/>
                    <w:right w:val="none" w:sz="0" w:space="0" w:color="auto"/>
                  </w:divBdr>
                  <w:divsChild>
                    <w:div w:id="9665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 User</cp:lastModifiedBy>
  <cp:revision>31</cp:revision>
  <dcterms:created xsi:type="dcterms:W3CDTF">2021-11-10T08:38:00Z</dcterms:created>
  <dcterms:modified xsi:type="dcterms:W3CDTF">2021-11-30T07:36:00Z</dcterms:modified>
</cp:coreProperties>
</file>