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8E5" w:rsidRPr="00D9522E" w:rsidRDefault="003328E5" w:rsidP="003328E5">
      <w:pPr>
        <w:spacing w:line="280" w:lineRule="exact"/>
        <w:jc w:val="both"/>
        <w:rPr>
          <w:rFonts w:cstheme="minorHAnsi"/>
          <w:sz w:val="23"/>
          <w:szCs w:val="23"/>
        </w:rPr>
      </w:pPr>
      <w:r w:rsidRPr="00D9522E">
        <w:rPr>
          <w:rFonts w:cstheme="minorHAnsi"/>
          <w:sz w:val="23"/>
          <w:szCs w:val="23"/>
        </w:rPr>
        <w:t>Kinder stärken, Kinder schützen</w:t>
      </w:r>
    </w:p>
    <w:p w:rsidR="003328E5" w:rsidRPr="00D9522E" w:rsidRDefault="003328E5" w:rsidP="003328E5">
      <w:pPr>
        <w:spacing w:line="280" w:lineRule="exact"/>
        <w:jc w:val="both"/>
        <w:rPr>
          <w:rFonts w:cstheme="minorHAnsi"/>
          <w:sz w:val="23"/>
          <w:szCs w:val="23"/>
        </w:rPr>
      </w:pPr>
      <w:r w:rsidRPr="00D9522E">
        <w:rPr>
          <w:rFonts w:cstheme="minorHAnsi"/>
          <w:sz w:val="23"/>
          <w:szCs w:val="23"/>
        </w:rPr>
        <w:t>- in Indonesien und weltweit</w:t>
      </w:r>
    </w:p>
    <w:p w:rsidR="00AD7491" w:rsidRPr="00D9522E" w:rsidRDefault="00AD7491" w:rsidP="00BA5A47">
      <w:pPr>
        <w:rPr>
          <w:rFonts w:cstheme="minorHAnsi"/>
          <w:b/>
          <w:sz w:val="23"/>
          <w:szCs w:val="23"/>
        </w:rPr>
      </w:pPr>
    </w:p>
    <w:p w:rsidR="003328E5" w:rsidRPr="00D9522E" w:rsidRDefault="00AD7491" w:rsidP="00E777FD">
      <w:pPr>
        <w:jc w:val="both"/>
        <w:rPr>
          <w:rFonts w:cstheme="minorHAnsi"/>
          <w:b/>
          <w:sz w:val="23"/>
          <w:szCs w:val="23"/>
        </w:rPr>
      </w:pPr>
      <w:r w:rsidRPr="00D9522E">
        <w:rPr>
          <w:rFonts w:cstheme="minorHAnsi"/>
          <w:b/>
          <w:sz w:val="23"/>
          <w:szCs w:val="23"/>
        </w:rPr>
        <w:t xml:space="preserve">Drei Fragen </w:t>
      </w:r>
      <w:r w:rsidR="003328E5" w:rsidRPr="00D9522E">
        <w:rPr>
          <w:rFonts w:cstheme="minorHAnsi"/>
          <w:b/>
          <w:sz w:val="23"/>
          <w:szCs w:val="23"/>
        </w:rPr>
        <w:t xml:space="preserve">zur 65. Aktion Dreikönigssingen </w:t>
      </w:r>
      <w:r w:rsidRPr="00D9522E">
        <w:rPr>
          <w:rFonts w:cstheme="minorHAnsi"/>
          <w:b/>
          <w:sz w:val="23"/>
          <w:szCs w:val="23"/>
        </w:rPr>
        <w:t xml:space="preserve">an </w:t>
      </w:r>
      <w:r w:rsidR="003328E5" w:rsidRPr="00D9522E">
        <w:rPr>
          <w:rFonts w:cstheme="minorHAnsi"/>
          <w:b/>
          <w:sz w:val="23"/>
          <w:szCs w:val="23"/>
        </w:rPr>
        <w:t>...</w:t>
      </w:r>
    </w:p>
    <w:p w:rsidR="003328E5" w:rsidRPr="00D9522E" w:rsidRDefault="003328E5" w:rsidP="00E777FD">
      <w:pPr>
        <w:jc w:val="both"/>
        <w:rPr>
          <w:rFonts w:cstheme="minorHAnsi"/>
          <w:b/>
          <w:sz w:val="23"/>
          <w:szCs w:val="23"/>
        </w:rPr>
      </w:pPr>
    </w:p>
    <w:p w:rsidR="00690353" w:rsidRPr="00D9522E" w:rsidRDefault="004151DA" w:rsidP="00E777FD">
      <w:pPr>
        <w:jc w:val="both"/>
        <w:rPr>
          <w:rFonts w:cstheme="minorHAnsi"/>
          <w:b/>
          <w:sz w:val="23"/>
          <w:szCs w:val="23"/>
        </w:rPr>
      </w:pPr>
      <w:r w:rsidRPr="00D9522E">
        <w:rPr>
          <w:rFonts w:cstheme="minorHAnsi"/>
          <w:b/>
          <w:sz w:val="23"/>
          <w:szCs w:val="23"/>
        </w:rPr>
        <w:t xml:space="preserve">Domvikar Dr. Stefan </w:t>
      </w:r>
      <w:proofErr w:type="spellStart"/>
      <w:r w:rsidRPr="00D9522E">
        <w:rPr>
          <w:rFonts w:cstheme="minorHAnsi"/>
          <w:b/>
          <w:sz w:val="23"/>
          <w:szCs w:val="23"/>
        </w:rPr>
        <w:t>Ottersbach</w:t>
      </w:r>
      <w:proofErr w:type="spellEnd"/>
      <w:r w:rsidR="003328E5" w:rsidRPr="00D9522E">
        <w:rPr>
          <w:rFonts w:cstheme="minorHAnsi"/>
          <w:b/>
          <w:sz w:val="23"/>
          <w:szCs w:val="23"/>
        </w:rPr>
        <w:t xml:space="preserve">, </w:t>
      </w:r>
      <w:r w:rsidRPr="00D9522E">
        <w:rPr>
          <w:rFonts w:cstheme="minorHAnsi"/>
          <w:b/>
          <w:sz w:val="23"/>
          <w:szCs w:val="23"/>
        </w:rPr>
        <w:t>Bundespräses des Bundes der Deutschen Katholischen Jugend (BDKJ)</w:t>
      </w:r>
    </w:p>
    <w:p w:rsidR="00303895" w:rsidRPr="00D9522E" w:rsidRDefault="00303895" w:rsidP="00E777FD">
      <w:pPr>
        <w:jc w:val="both"/>
        <w:rPr>
          <w:rFonts w:cstheme="minorHAnsi"/>
          <w:sz w:val="23"/>
          <w:szCs w:val="23"/>
        </w:rPr>
      </w:pPr>
    </w:p>
    <w:p w:rsidR="00D9522E" w:rsidRPr="00D9522E" w:rsidRDefault="00D9522E" w:rsidP="00D9522E">
      <w:pPr>
        <w:autoSpaceDE w:val="0"/>
        <w:autoSpaceDN w:val="0"/>
        <w:adjustRightInd w:val="0"/>
        <w:spacing w:line="280" w:lineRule="exact"/>
        <w:jc w:val="both"/>
        <w:rPr>
          <w:rFonts w:cstheme="minorHAnsi"/>
          <w:b/>
          <w:sz w:val="23"/>
          <w:szCs w:val="23"/>
        </w:rPr>
      </w:pPr>
      <w:r w:rsidRPr="00D9522E">
        <w:rPr>
          <w:rFonts w:cstheme="minorHAnsi"/>
          <w:b/>
          <w:sz w:val="23"/>
          <w:szCs w:val="23"/>
        </w:rPr>
        <w:t xml:space="preserve">Nach zwei Corona-Wintern können die </w:t>
      </w:r>
      <w:proofErr w:type="spellStart"/>
      <w:r w:rsidRPr="00D9522E">
        <w:rPr>
          <w:rFonts w:cstheme="minorHAnsi"/>
          <w:b/>
          <w:sz w:val="23"/>
          <w:szCs w:val="23"/>
        </w:rPr>
        <w:t>Sternsingerinnen</w:t>
      </w:r>
      <w:proofErr w:type="spellEnd"/>
      <w:r w:rsidRPr="00D9522E">
        <w:rPr>
          <w:rFonts w:cstheme="minorHAnsi"/>
          <w:b/>
          <w:sz w:val="23"/>
          <w:szCs w:val="23"/>
        </w:rPr>
        <w:t xml:space="preserve"> </w:t>
      </w:r>
      <w:r w:rsidR="00003CB3">
        <w:rPr>
          <w:rFonts w:cstheme="minorHAnsi"/>
          <w:b/>
          <w:sz w:val="23"/>
          <w:szCs w:val="23"/>
        </w:rPr>
        <w:t xml:space="preserve">und Sternsinger </w:t>
      </w:r>
      <w:r w:rsidRPr="00D9522E">
        <w:rPr>
          <w:rFonts w:cstheme="minorHAnsi"/>
          <w:b/>
          <w:sz w:val="23"/>
          <w:szCs w:val="23"/>
        </w:rPr>
        <w:t>endlich wieder persönlich die Menschen an den Haustüren besuchen. Worauf freuen Sie sich besonders bei der kommenden Aktion Dreikönigssingen?</w:t>
      </w:r>
    </w:p>
    <w:p w:rsidR="00D9522E" w:rsidRPr="00D9522E" w:rsidRDefault="00D9522E" w:rsidP="00D9522E">
      <w:pPr>
        <w:autoSpaceDE w:val="0"/>
        <w:autoSpaceDN w:val="0"/>
        <w:adjustRightInd w:val="0"/>
        <w:spacing w:line="280" w:lineRule="exact"/>
        <w:jc w:val="both"/>
        <w:rPr>
          <w:rFonts w:cstheme="minorHAnsi"/>
          <w:sz w:val="23"/>
          <w:szCs w:val="23"/>
        </w:rPr>
      </w:pPr>
    </w:p>
    <w:p w:rsidR="00D9522E" w:rsidRPr="00D9522E" w:rsidRDefault="00A7425B" w:rsidP="00D9522E">
      <w:pPr>
        <w:autoSpaceDE w:val="0"/>
        <w:autoSpaceDN w:val="0"/>
        <w:adjustRightInd w:val="0"/>
        <w:spacing w:line="280" w:lineRule="exact"/>
        <w:jc w:val="both"/>
        <w:rPr>
          <w:rFonts w:cstheme="minorHAnsi"/>
          <w:sz w:val="23"/>
          <w:szCs w:val="23"/>
        </w:rPr>
      </w:pPr>
      <w:r w:rsidRPr="00D9522E">
        <w:rPr>
          <w:rFonts w:cstheme="minorHAnsi"/>
          <w:b/>
          <w:sz w:val="23"/>
          <w:szCs w:val="23"/>
        </w:rPr>
        <w:t xml:space="preserve">Domvikar Stefan </w:t>
      </w:r>
      <w:proofErr w:type="spellStart"/>
      <w:r w:rsidRPr="00D9522E">
        <w:rPr>
          <w:rFonts w:cstheme="minorHAnsi"/>
          <w:b/>
          <w:sz w:val="23"/>
          <w:szCs w:val="23"/>
        </w:rPr>
        <w:t>Ottersbach</w:t>
      </w:r>
      <w:proofErr w:type="spellEnd"/>
      <w:r>
        <w:rPr>
          <w:rFonts w:cstheme="minorHAnsi"/>
          <w:b/>
          <w:sz w:val="23"/>
          <w:szCs w:val="23"/>
        </w:rPr>
        <w:t>:</w:t>
      </w:r>
      <w:r w:rsidRPr="00D9522E">
        <w:rPr>
          <w:rFonts w:cstheme="minorHAnsi"/>
          <w:sz w:val="23"/>
          <w:szCs w:val="23"/>
        </w:rPr>
        <w:t xml:space="preserve"> </w:t>
      </w:r>
      <w:r w:rsidR="00D9522E" w:rsidRPr="00D9522E">
        <w:rPr>
          <w:rFonts w:cstheme="minorHAnsi"/>
          <w:sz w:val="23"/>
          <w:szCs w:val="23"/>
        </w:rPr>
        <w:t xml:space="preserve">Mich freut besonders, dass die Sternsinger*innen den Segen wieder persönlich zu den Menschen bringen können, und dadurch lebendige und persönliche Begegnungen möglich werden. Ich habe selbst erlebt, dass die Aktion allen Beteiligten eine Menge Spaß bereitet. Die Kinder und Jugendlichen machen bei der Aktion Dreikönigssingen wertvolle Erfahrungen, und lernen: mein Einsatz zählt, ich kann etwas verändern. Gleichzeitig ist das Sternsingen eine Chance, vielfältige Lebensrealitäten von Kindern kennenzulernen. Dass die Sternsinger*innen diese Perspektiven zu den Menschen bringen, ist ein lebendiges Zeichen der Solidarität. </w:t>
      </w:r>
    </w:p>
    <w:p w:rsidR="00D9522E" w:rsidRPr="00D9522E" w:rsidRDefault="00D9522E" w:rsidP="00D9522E">
      <w:pPr>
        <w:autoSpaceDE w:val="0"/>
        <w:autoSpaceDN w:val="0"/>
        <w:adjustRightInd w:val="0"/>
        <w:spacing w:line="280" w:lineRule="exact"/>
        <w:jc w:val="both"/>
        <w:rPr>
          <w:rFonts w:cstheme="minorHAnsi"/>
          <w:sz w:val="23"/>
          <w:szCs w:val="23"/>
        </w:rPr>
      </w:pPr>
    </w:p>
    <w:p w:rsidR="00D9522E" w:rsidRPr="00D9522E" w:rsidRDefault="00D9522E" w:rsidP="00D9522E">
      <w:pPr>
        <w:autoSpaceDE w:val="0"/>
        <w:autoSpaceDN w:val="0"/>
        <w:adjustRightInd w:val="0"/>
        <w:spacing w:line="280" w:lineRule="exact"/>
        <w:jc w:val="both"/>
        <w:rPr>
          <w:rFonts w:cstheme="minorHAnsi"/>
          <w:b/>
          <w:sz w:val="23"/>
          <w:szCs w:val="23"/>
        </w:rPr>
      </w:pPr>
      <w:r w:rsidRPr="00D9522E">
        <w:rPr>
          <w:rFonts w:cstheme="minorHAnsi"/>
          <w:b/>
          <w:sz w:val="23"/>
          <w:szCs w:val="23"/>
        </w:rPr>
        <w:t>Kinder stärken, Kinder schützen – welche Erfahrungen zum Thema „Kinderschutz“ bringen die katholischen Jugendverbände bei der Aktion Dreikönigssingen ein?</w:t>
      </w:r>
    </w:p>
    <w:p w:rsidR="00D9522E" w:rsidRPr="00D9522E" w:rsidRDefault="00D9522E" w:rsidP="00D9522E">
      <w:pPr>
        <w:autoSpaceDE w:val="0"/>
        <w:autoSpaceDN w:val="0"/>
        <w:adjustRightInd w:val="0"/>
        <w:spacing w:line="280" w:lineRule="exact"/>
        <w:jc w:val="both"/>
        <w:rPr>
          <w:rFonts w:cstheme="minorHAnsi"/>
          <w:sz w:val="23"/>
          <w:szCs w:val="23"/>
        </w:rPr>
      </w:pPr>
    </w:p>
    <w:p w:rsidR="00D9522E" w:rsidRPr="00D9522E" w:rsidRDefault="00A7425B" w:rsidP="00D9522E">
      <w:pPr>
        <w:autoSpaceDE w:val="0"/>
        <w:autoSpaceDN w:val="0"/>
        <w:adjustRightInd w:val="0"/>
        <w:spacing w:line="280" w:lineRule="exact"/>
        <w:jc w:val="both"/>
        <w:rPr>
          <w:rFonts w:cstheme="minorHAnsi"/>
          <w:sz w:val="23"/>
          <w:szCs w:val="23"/>
        </w:rPr>
      </w:pPr>
      <w:r w:rsidRPr="00D9522E">
        <w:rPr>
          <w:rFonts w:cstheme="minorHAnsi"/>
          <w:b/>
          <w:sz w:val="23"/>
          <w:szCs w:val="23"/>
        </w:rPr>
        <w:t xml:space="preserve">Domvikar Stefan </w:t>
      </w:r>
      <w:proofErr w:type="spellStart"/>
      <w:r w:rsidRPr="00D9522E">
        <w:rPr>
          <w:rFonts w:cstheme="minorHAnsi"/>
          <w:b/>
          <w:sz w:val="23"/>
          <w:szCs w:val="23"/>
        </w:rPr>
        <w:t>Ottersbach</w:t>
      </w:r>
      <w:proofErr w:type="spellEnd"/>
      <w:r>
        <w:rPr>
          <w:rFonts w:cstheme="minorHAnsi"/>
          <w:b/>
          <w:sz w:val="23"/>
          <w:szCs w:val="23"/>
        </w:rPr>
        <w:t>:</w:t>
      </w:r>
      <w:r w:rsidRPr="00D9522E">
        <w:rPr>
          <w:rFonts w:cstheme="minorHAnsi"/>
          <w:sz w:val="23"/>
          <w:szCs w:val="23"/>
        </w:rPr>
        <w:t xml:space="preserve"> </w:t>
      </w:r>
      <w:r w:rsidR="00D9522E" w:rsidRPr="00D9522E">
        <w:rPr>
          <w:rFonts w:cstheme="minorHAnsi"/>
          <w:sz w:val="23"/>
          <w:szCs w:val="23"/>
        </w:rPr>
        <w:t xml:space="preserve">Der Kinderschutz ist in den katholischen Kinder- und Jugendverbänden seit vielen Jahren wichtiges Thema. In der Jugendverbandsarbeit stehen Mitbestimmung und Partizipation, Selbstorganisation, Demokratie, Freiwilligkeit und Ehrenamtlichkeit im Mittelpunkt. Diese Perspektiven sind auch für den Kinderschutz beim Sternsingen sehr wichtig. Bei der Aktion ist besonders wichtig, dass die Sternsinger*innen wissen, dass ihre Meinung gehört und ernstgenommen wird. Um Kindern beim Sternsingen sichere Räume zu bieten, werden individuellen Grenzen respektiert. Persönliche Grenzen können ganz unterschiedlich sein - aufgrund der Sozialisation, der Erziehung, kultureller Herkunft oder auch wegen Charaktereigenschaften. Verantwortung dafür, dass die Grenzen der Sternsinger*innen geschützt werden, tragen die Erwachsenen. Beispielsweise können Begleiter*innen Kindern die Möglichkeit geben, sich im Rahmen ihrer Wunschgruppe beim Sternsingen zu engagieren. Auch Absprachen zu Strecke, Pausen oder Mahlzeiten, die gemeinsam in der Gruppe getroffen werden, können zum Kinderschutz beitragen. Darauf zu achten, dass keine Konkurrenz unter den Gruppen entsteht, ist eine besondere Herausforderung beim Sternsingen. Umso wichtiger ist, dass alle Sternsinger*innen wissen, dass ihr Einsatz zählt </w:t>
      </w:r>
      <w:r w:rsidR="00A90DB7">
        <w:rPr>
          <w:rFonts w:cstheme="minorHAnsi"/>
          <w:sz w:val="23"/>
          <w:szCs w:val="23"/>
        </w:rPr>
        <w:t>–</w:t>
      </w:r>
      <w:r w:rsidR="00D9522E" w:rsidRPr="00D9522E">
        <w:rPr>
          <w:rFonts w:cstheme="minorHAnsi"/>
          <w:sz w:val="23"/>
          <w:szCs w:val="23"/>
        </w:rPr>
        <w:t xml:space="preserve"> unabhängig davon, wie lange sie unterwegs sind oder wie viel Geld sie sammeln, um dabei auf die eigenen und die Grenzen der anderen Gruppenmitglieder zu achten. </w:t>
      </w:r>
    </w:p>
    <w:p w:rsidR="00D9522E" w:rsidRPr="00D9522E" w:rsidRDefault="00D9522E" w:rsidP="00D9522E">
      <w:pPr>
        <w:autoSpaceDE w:val="0"/>
        <w:autoSpaceDN w:val="0"/>
        <w:adjustRightInd w:val="0"/>
        <w:spacing w:line="280" w:lineRule="exact"/>
        <w:jc w:val="both"/>
        <w:rPr>
          <w:rFonts w:cstheme="minorHAnsi"/>
          <w:sz w:val="23"/>
          <w:szCs w:val="23"/>
        </w:rPr>
      </w:pPr>
    </w:p>
    <w:p w:rsidR="00D9522E" w:rsidRPr="00D9522E" w:rsidRDefault="00D9522E" w:rsidP="00D9522E">
      <w:pPr>
        <w:autoSpaceDE w:val="0"/>
        <w:autoSpaceDN w:val="0"/>
        <w:adjustRightInd w:val="0"/>
        <w:spacing w:line="280" w:lineRule="exact"/>
        <w:jc w:val="both"/>
        <w:rPr>
          <w:rFonts w:cstheme="minorHAnsi"/>
          <w:b/>
          <w:sz w:val="23"/>
          <w:szCs w:val="23"/>
        </w:rPr>
      </w:pPr>
      <w:r w:rsidRPr="00D9522E">
        <w:rPr>
          <w:rFonts w:cstheme="minorHAnsi"/>
          <w:b/>
          <w:bCs/>
          <w:sz w:val="23"/>
          <w:szCs w:val="23"/>
        </w:rPr>
        <w:t xml:space="preserve">Kinderschutz ist ein Thema hier in Deutschland, aber auch weltweit.  Was bedeutet das konkret für Ihre Arbeit im BDKJ? </w:t>
      </w:r>
    </w:p>
    <w:p w:rsidR="00D9522E" w:rsidRPr="00D9522E" w:rsidRDefault="00D9522E" w:rsidP="00D9522E">
      <w:pPr>
        <w:autoSpaceDE w:val="0"/>
        <w:autoSpaceDN w:val="0"/>
        <w:adjustRightInd w:val="0"/>
        <w:spacing w:line="280" w:lineRule="exact"/>
        <w:jc w:val="both"/>
        <w:rPr>
          <w:rFonts w:cstheme="minorHAnsi"/>
          <w:sz w:val="23"/>
          <w:szCs w:val="23"/>
        </w:rPr>
      </w:pPr>
    </w:p>
    <w:p w:rsidR="003328E5" w:rsidRPr="00D9522E" w:rsidRDefault="00A7425B" w:rsidP="00D9522E">
      <w:pPr>
        <w:jc w:val="both"/>
        <w:rPr>
          <w:rFonts w:cstheme="minorHAnsi"/>
          <w:sz w:val="23"/>
          <w:szCs w:val="23"/>
        </w:rPr>
      </w:pPr>
      <w:r w:rsidRPr="00D9522E">
        <w:rPr>
          <w:rFonts w:cstheme="minorHAnsi"/>
          <w:b/>
          <w:sz w:val="23"/>
          <w:szCs w:val="23"/>
        </w:rPr>
        <w:t xml:space="preserve">Domvikar Stefan </w:t>
      </w:r>
      <w:proofErr w:type="spellStart"/>
      <w:r w:rsidRPr="00D9522E">
        <w:rPr>
          <w:rFonts w:cstheme="minorHAnsi"/>
          <w:b/>
          <w:sz w:val="23"/>
          <w:szCs w:val="23"/>
        </w:rPr>
        <w:t>Ottersbach</w:t>
      </w:r>
      <w:proofErr w:type="spellEnd"/>
      <w:r>
        <w:rPr>
          <w:rFonts w:cstheme="minorHAnsi"/>
          <w:b/>
          <w:sz w:val="23"/>
          <w:szCs w:val="23"/>
        </w:rPr>
        <w:t>:</w:t>
      </w:r>
      <w:r w:rsidRPr="00D9522E">
        <w:rPr>
          <w:rFonts w:cstheme="minorHAnsi"/>
          <w:sz w:val="23"/>
          <w:szCs w:val="23"/>
        </w:rPr>
        <w:t xml:space="preserve"> </w:t>
      </w:r>
      <w:r w:rsidR="00D9522E" w:rsidRPr="00D9522E">
        <w:rPr>
          <w:rFonts w:cstheme="minorHAnsi"/>
          <w:sz w:val="23"/>
          <w:szCs w:val="23"/>
        </w:rPr>
        <w:t xml:space="preserve">Die Kinderrechte gelten für alle Kinder auf der Welt. Unser Jahresthema „Kinderschutz“ bezieht sich auf die UN-Kinderrechtskonvention. Hier wird festgehalten, dass das Wohl des Kindes bei allen Maßnahmen vorrangig zu berücksichtigen ist. Die in der Konvention festgeschriebenen Schutz- und Beteiligungsrechte sind von hoher Relevanz, um Kinderschutz zu garantieren. Als BDKJ setzen wir uns für die allumfängliche Umsetzung der </w:t>
      </w:r>
      <w:r w:rsidR="00D9522E" w:rsidRPr="00D9522E">
        <w:rPr>
          <w:rFonts w:cstheme="minorHAnsi"/>
          <w:sz w:val="23"/>
          <w:szCs w:val="23"/>
        </w:rPr>
        <w:lastRenderedPageBreak/>
        <w:t>Kinderrechte in Deutschland ein. Konsequenterweise fordern wir, die UN-Kinderrechtskonvention im Grundgesetz zu verankern und somit einen Schritt in Richtung Gerechtigkeit zu gehen – unabhängig vom Alter. Kinder und Jugendliche müssen ihre Rechte kennen und wissen, wie sie sich für diese einsetzen können. Die Sternsinger*innen lernen während der Aktion einerseits die Lebenswelten von Kindern und Jugendlichen aus der Welt kennen und gleichzeitig lernen sie auch ihre eigenen Rechte kennen.</w:t>
      </w:r>
      <w:bookmarkStart w:id="0" w:name="_GoBack"/>
      <w:bookmarkEnd w:id="0"/>
    </w:p>
    <w:sectPr w:rsidR="003328E5" w:rsidRPr="00D9522E" w:rsidSect="00892D8C">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5FB" w:rsidRDefault="001445FB" w:rsidP="00D9522E">
      <w:r>
        <w:separator/>
      </w:r>
    </w:p>
  </w:endnote>
  <w:endnote w:type="continuationSeparator" w:id="0">
    <w:p w:rsidR="001445FB" w:rsidRDefault="001445FB" w:rsidP="00D9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5FB" w:rsidRDefault="001445FB" w:rsidP="00D9522E">
      <w:r>
        <w:separator/>
      </w:r>
    </w:p>
  </w:footnote>
  <w:footnote w:type="continuationSeparator" w:id="0">
    <w:p w:rsidR="001445FB" w:rsidRDefault="001445FB" w:rsidP="00D9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88"/>
    <w:rsid w:val="00003CB3"/>
    <w:rsid w:val="001445FB"/>
    <w:rsid w:val="00147176"/>
    <w:rsid w:val="00147199"/>
    <w:rsid w:val="00223DE1"/>
    <w:rsid w:val="00303895"/>
    <w:rsid w:val="003328E5"/>
    <w:rsid w:val="003F55DE"/>
    <w:rsid w:val="004151DA"/>
    <w:rsid w:val="00441EB1"/>
    <w:rsid w:val="004730B6"/>
    <w:rsid w:val="00494D7E"/>
    <w:rsid w:val="0059409B"/>
    <w:rsid w:val="00690353"/>
    <w:rsid w:val="006A78BB"/>
    <w:rsid w:val="006B33EB"/>
    <w:rsid w:val="00783399"/>
    <w:rsid w:val="00787303"/>
    <w:rsid w:val="00791CE5"/>
    <w:rsid w:val="007A2F44"/>
    <w:rsid w:val="00856A89"/>
    <w:rsid w:val="00892D8C"/>
    <w:rsid w:val="008A2A05"/>
    <w:rsid w:val="009C5A5D"/>
    <w:rsid w:val="00A7425B"/>
    <w:rsid w:val="00A77A81"/>
    <w:rsid w:val="00A90DB7"/>
    <w:rsid w:val="00AD7491"/>
    <w:rsid w:val="00B207C0"/>
    <w:rsid w:val="00B43192"/>
    <w:rsid w:val="00B865ED"/>
    <w:rsid w:val="00BA5A47"/>
    <w:rsid w:val="00C11CCD"/>
    <w:rsid w:val="00C26224"/>
    <w:rsid w:val="00D67C75"/>
    <w:rsid w:val="00D9522E"/>
    <w:rsid w:val="00DD6488"/>
    <w:rsid w:val="00E777FD"/>
    <w:rsid w:val="00EE3CF4"/>
    <w:rsid w:val="00FC6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CB9C703"/>
  <w15:chartTrackingRefBased/>
  <w15:docId w15:val="{84F3F024-239B-BF46-94A6-1FAE87D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EE3CF4"/>
  </w:style>
  <w:style w:type="character" w:styleId="Hyperlink">
    <w:name w:val="Hyperlink"/>
    <w:basedOn w:val="Absatz-Standardschriftart"/>
    <w:uiPriority w:val="99"/>
    <w:semiHidden/>
    <w:unhideWhenUsed/>
    <w:rsid w:val="00EE3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27325">
      <w:bodyDiv w:val="1"/>
      <w:marLeft w:val="0"/>
      <w:marRight w:val="0"/>
      <w:marTop w:val="0"/>
      <w:marBottom w:val="0"/>
      <w:divBdr>
        <w:top w:val="none" w:sz="0" w:space="0" w:color="auto"/>
        <w:left w:val="none" w:sz="0" w:space="0" w:color="auto"/>
        <w:bottom w:val="none" w:sz="0" w:space="0" w:color="auto"/>
        <w:right w:val="none" w:sz="0" w:space="0" w:color="auto"/>
      </w:divBdr>
    </w:div>
    <w:div w:id="1069957345">
      <w:bodyDiv w:val="1"/>
      <w:marLeft w:val="0"/>
      <w:marRight w:val="0"/>
      <w:marTop w:val="0"/>
      <w:marBottom w:val="0"/>
      <w:divBdr>
        <w:top w:val="none" w:sz="0" w:space="0" w:color="auto"/>
        <w:left w:val="none" w:sz="0" w:space="0" w:color="auto"/>
        <w:bottom w:val="none" w:sz="0" w:space="0" w:color="auto"/>
        <w:right w:val="none" w:sz="0" w:space="0" w:color="auto"/>
      </w:divBdr>
    </w:div>
    <w:div w:id="1512181195">
      <w:bodyDiv w:val="1"/>
      <w:marLeft w:val="0"/>
      <w:marRight w:val="0"/>
      <w:marTop w:val="0"/>
      <w:marBottom w:val="0"/>
      <w:divBdr>
        <w:top w:val="none" w:sz="0" w:space="0" w:color="auto"/>
        <w:left w:val="none" w:sz="0" w:space="0" w:color="auto"/>
        <w:bottom w:val="none" w:sz="0" w:space="0" w:color="auto"/>
        <w:right w:val="none" w:sz="0" w:space="0" w:color="auto"/>
      </w:divBdr>
      <w:divsChild>
        <w:div w:id="349601284">
          <w:marLeft w:val="0"/>
          <w:marRight w:val="0"/>
          <w:marTop w:val="0"/>
          <w:marBottom w:val="0"/>
          <w:divBdr>
            <w:top w:val="none" w:sz="0" w:space="0" w:color="auto"/>
            <w:left w:val="none" w:sz="0" w:space="0" w:color="auto"/>
            <w:bottom w:val="none" w:sz="0" w:space="0" w:color="auto"/>
            <w:right w:val="none" w:sz="0" w:space="0" w:color="auto"/>
          </w:divBdr>
        </w:div>
        <w:div w:id="2128962550">
          <w:marLeft w:val="0"/>
          <w:marRight w:val="0"/>
          <w:marTop w:val="0"/>
          <w:marBottom w:val="0"/>
          <w:divBdr>
            <w:top w:val="none" w:sz="0" w:space="0" w:color="auto"/>
            <w:left w:val="none" w:sz="0" w:space="0" w:color="auto"/>
            <w:bottom w:val="none" w:sz="0" w:space="0" w:color="auto"/>
            <w:right w:val="none" w:sz="0" w:space="0" w:color="auto"/>
          </w:divBdr>
        </w:div>
        <w:div w:id="1777557421">
          <w:marLeft w:val="0"/>
          <w:marRight w:val="0"/>
          <w:marTop w:val="0"/>
          <w:marBottom w:val="0"/>
          <w:divBdr>
            <w:top w:val="none" w:sz="0" w:space="0" w:color="auto"/>
            <w:left w:val="none" w:sz="0" w:space="0" w:color="auto"/>
            <w:bottom w:val="none" w:sz="0" w:space="0" w:color="auto"/>
            <w:right w:val="none" w:sz="0" w:space="0" w:color="auto"/>
          </w:divBdr>
        </w:div>
        <w:div w:id="251163537">
          <w:marLeft w:val="0"/>
          <w:marRight w:val="0"/>
          <w:marTop w:val="0"/>
          <w:marBottom w:val="0"/>
          <w:divBdr>
            <w:top w:val="none" w:sz="0" w:space="0" w:color="auto"/>
            <w:left w:val="none" w:sz="0" w:space="0" w:color="auto"/>
            <w:bottom w:val="none" w:sz="0" w:space="0" w:color="auto"/>
            <w:right w:val="none" w:sz="0" w:space="0" w:color="auto"/>
          </w:divBdr>
        </w:div>
        <w:div w:id="660162071">
          <w:marLeft w:val="0"/>
          <w:marRight w:val="0"/>
          <w:marTop w:val="0"/>
          <w:marBottom w:val="0"/>
          <w:divBdr>
            <w:top w:val="none" w:sz="0" w:space="0" w:color="auto"/>
            <w:left w:val="none" w:sz="0" w:space="0" w:color="auto"/>
            <w:bottom w:val="none" w:sz="0" w:space="0" w:color="auto"/>
            <w:right w:val="none" w:sz="0" w:space="0" w:color="auto"/>
          </w:divBdr>
        </w:div>
        <w:div w:id="1913001158">
          <w:marLeft w:val="0"/>
          <w:marRight w:val="0"/>
          <w:marTop w:val="0"/>
          <w:marBottom w:val="0"/>
          <w:divBdr>
            <w:top w:val="none" w:sz="0" w:space="0" w:color="auto"/>
            <w:left w:val="none" w:sz="0" w:space="0" w:color="auto"/>
            <w:bottom w:val="none" w:sz="0" w:space="0" w:color="auto"/>
            <w:right w:val="none" w:sz="0" w:space="0" w:color="auto"/>
          </w:divBdr>
        </w:div>
        <w:div w:id="2144732586">
          <w:marLeft w:val="0"/>
          <w:marRight w:val="0"/>
          <w:marTop w:val="0"/>
          <w:marBottom w:val="0"/>
          <w:divBdr>
            <w:top w:val="none" w:sz="0" w:space="0" w:color="auto"/>
            <w:left w:val="none" w:sz="0" w:space="0" w:color="auto"/>
            <w:bottom w:val="none" w:sz="0" w:space="0" w:color="auto"/>
            <w:right w:val="none" w:sz="0" w:space="0" w:color="auto"/>
          </w:divBdr>
        </w:div>
        <w:div w:id="1195656006">
          <w:marLeft w:val="0"/>
          <w:marRight w:val="0"/>
          <w:marTop w:val="0"/>
          <w:marBottom w:val="0"/>
          <w:divBdr>
            <w:top w:val="none" w:sz="0" w:space="0" w:color="auto"/>
            <w:left w:val="none" w:sz="0" w:space="0" w:color="auto"/>
            <w:bottom w:val="none" w:sz="0" w:space="0" w:color="auto"/>
            <w:right w:val="none" w:sz="0" w:space="0" w:color="auto"/>
          </w:divBdr>
        </w:div>
        <w:div w:id="1656180069">
          <w:marLeft w:val="0"/>
          <w:marRight w:val="0"/>
          <w:marTop w:val="0"/>
          <w:marBottom w:val="0"/>
          <w:divBdr>
            <w:top w:val="none" w:sz="0" w:space="0" w:color="auto"/>
            <w:left w:val="none" w:sz="0" w:space="0" w:color="auto"/>
            <w:bottom w:val="none" w:sz="0" w:space="0" w:color="auto"/>
            <w:right w:val="none" w:sz="0" w:space="0" w:color="auto"/>
          </w:divBdr>
        </w:div>
        <w:div w:id="1202867497">
          <w:marLeft w:val="0"/>
          <w:marRight w:val="0"/>
          <w:marTop w:val="0"/>
          <w:marBottom w:val="0"/>
          <w:divBdr>
            <w:top w:val="none" w:sz="0" w:space="0" w:color="auto"/>
            <w:left w:val="none" w:sz="0" w:space="0" w:color="auto"/>
            <w:bottom w:val="none" w:sz="0" w:space="0" w:color="auto"/>
            <w:right w:val="none" w:sz="0" w:space="0" w:color="auto"/>
          </w:divBdr>
        </w:div>
        <w:div w:id="1060708427">
          <w:marLeft w:val="0"/>
          <w:marRight w:val="0"/>
          <w:marTop w:val="0"/>
          <w:marBottom w:val="0"/>
          <w:divBdr>
            <w:top w:val="none" w:sz="0" w:space="0" w:color="auto"/>
            <w:left w:val="none" w:sz="0" w:space="0" w:color="auto"/>
            <w:bottom w:val="none" w:sz="0" w:space="0" w:color="auto"/>
            <w:right w:val="none" w:sz="0" w:space="0" w:color="auto"/>
          </w:divBdr>
        </w:div>
        <w:div w:id="1779793006">
          <w:marLeft w:val="0"/>
          <w:marRight w:val="0"/>
          <w:marTop w:val="0"/>
          <w:marBottom w:val="0"/>
          <w:divBdr>
            <w:top w:val="none" w:sz="0" w:space="0" w:color="auto"/>
            <w:left w:val="none" w:sz="0" w:space="0" w:color="auto"/>
            <w:bottom w:val="none" w:sz="0" w:space="0" w:color="auto"/>
            <w:right w:val="none" w:sz="0" w:space="0" w:color="auto"/>
          </w:divBdr>
        </w:div>
        <w:div w:id="852261421">
          <w:marLeft w:val="0"/>
          <w:marRight w:val="0"/>
          <w:marTop w:val="0"/>
          <w:marBottom w:val="0"/>
          <w:divBdr>
            <w:top w:val="none" w:sz="0" w:space="0" w:color="auto"/>
            <w:left w:val="none" w:sz="0" w:space="0" w:color="auto"/>
            <w:bottom w:val="none" w:sz="0" w:space="0" w:color="auto"/>
            <w:right w:val="none" w:sz="0" w:space="0" w:color="auto"/>
          </w:divBdr>
        </w:div>
        <w:div w:id="1076048149">
          <w:marLeft w:val="0"/>
          <w:marRight w:val="0"/>
          <w:marTop w:val="0"/>
          <w:marBottom w:val="0"/>
          <w:divBdr>
            <w:top w:val="none" w:sz="0" w:space="0" w:color="auto"/>
            <w:left w:val="none" w:sz="0" w:space="0" w:color="auto"/>
            <w:bottom w:val="none" w:sz="0" w:space="0" w:color="auto"/>
            <w:right w:val="none" w:sz="0" w:space="0" w:color="auto"/>
          </w:divBdr>
        </w:div>
        <w:div w:id="2138640726">
          <w:marLeft w:val="0"/>
          <w:marRight w:val="0"/>
          <w:marTop w:val="0"/>
          <w:marBottom w:val="0"/>
          <w:divBdr>
            <w:top w:val="none" w:sz="0" w:space="0" w:color="auto"/>
            <w:left w:val="none" w:sz="0" w:space="0" w:color="auto"/>
            <w:bottom w:val="none" w:sz="0" w:space="0" w:color="auto"/>
            <w:right w:val="none" w:sz="0" w:space="0" w:color="auto"/>
          </w:divBdr>
        </w:div>
        <w:div w:id="702829424">
          <w:marLeft w:val="0"/>
          <w:marRight w:val="0"/>
          <w:marTop w:val="0"/>
          <w:marBottom w:val="0"/>
          <w:divBdr>
            <w:top w:val="none" w:sz="0" w:space="0" w:color="auto"/>
            <w:left w:val="none" w:sz="0" w:space="0" w:color="auto"/>
            <w:bottom w:val="none" w:sz="0" w:space="0" w:color="auto"/>
            <w:right w:val="none" w:sz="0" w:space="0" w:color="auto"/>
          </w:divBdr>
        </w:div>
        <w:div w:id="289824700">
          <w:marLeft w:val="0"/>
          <w:marRight w:val="0"/>
          <w:marTop w:val="0"/>
          <w:marBottom w:val="0"/>
          <w:divBdr>
            <w:top w:val="none" w:sz="0" w:space="0" w:color="auto"/>
            <w:left w:val="none" w:sz="0" w:space="0" w:color="auto"/>
            <w:bottom w:val="none" w:sz="0" w:space="0" w:color="auto"/>
            <w:right w:val="none" w:sz="0" w:space="0" w:color="auto"/>
          </w:divBdr>
        </w:div>
        <w:div w:id="1467115423">
          <w:marLeft w:val="0"/>
          <w:marRight w:val="0"/>
          <w:marTop w:val="0"/>
          <w:marBottom w:val="0"/>
          <w:divBdr>
            <w:top w:val="none" w:sz="0" w:space="0" w:color="auto"/>
            <w:left w:val="none" w:sz="0" w:space="0" w:color="auto"/>
            <w:bottom w:val="none" w:sz="0" w:space="0" w:color="auto"/>
            <w:right w:val="none" w:sz="0" w:space="0" w:color="auto"/>
          </w:divBdr>
        </w:div>
        <w:div w:id="1721586702">
          <w:marLeft w:val="0"/>
          <w:marRight w:val="0"/>
          <w:marTop w:val="0"/>
          <w:marBottom w:val="0"/>
          <w:divBdr>
            <w:top w:val="none" w:sz="0" w:space="0" w:color="auto"/>
            <w:left w:val="none" w:sz="0" w:space="0" w:color="auto"/>
            <w:bottom w:val="none" w:sz="0" w:space="0" w:color="auto"/>
            <w:right w:val="none" w:sz="0" w:space="0" w:color="auto"/>
          </w:divBdr>
        </w:div>
        <w:div w:id="882592237">
          <w:marLeft w:val="0"/>
          <w:marRight w:val="0"/>
          <w:marTop w:val="0"/>
          <w:marBottom w:val="0"/>
          <w:divBdr>
            <w:top w:val="none" w:sz="0" w:space="0" w:color="auto"/>
            <w:left w:val="none" w:sz="0" w:space="0" w:color="auto"/>
            <w:bottom w:val="none" w:sz="0" w:space="0" w:color="auto"/>
            <w:right w:val="none" w:sz="0" w:space="0" w:color="auto"/>
          </w:divBdr>
        </w:div>
        <w:div w:id="553203954">
          <w:marLeft w:val="0"/>
          <w:marRight w:val="0"/>
          <w:marTop w:val="0"/>
          <w:marBottom w:val="0"/>
          <w:divBdr>
            <w:top w:val="none" w:sz="0" w:space="0" w:color="auto"/>
            <w:left w:val="none" w:sz="0" w:space="0" w:color="auto"/>
            <w:bottom w:val="none" w:sz="0" w:space="0" w:color="auto"/>
            <w:right w:val="none" w:sz="0" w:space="0" w:color="auto"/>
          </w:divBdr>
        </w:div>
        <w:div w:id="1116951453">
          <w:marLeft w:val="0"/>
          <w:marRight w:val="0"/>
          <w:marTop w:val="0"/>
          <w:marBottom w:val="0"/>
          <w:divBdr>
            <w:top w:val="none" w:sz="0" w:space="0" w:color="auto"/>
            <w:left w:val="none" w:sz="0" w:space="0" w:color="auto"/>
            <w:bottom w:val="none" w:sz="0" w:space="0" w:color="auto"/>
            <w:right w:val="none" w:sz="0" w:space="0" w:color="auto"/>
          </w:divBdr>
        </w:div>
        <w:div w:id="1047952745">
          <w:marLeft w:val="0"/>
          <w:marRight w:val="0"/>
          <w:marTop w:val="0"/>
          <w:marBottom w:val="0"/>
          <w:divBdr>
            <w:top w:val="none" w:sz="0" w:space="0" w:color="auto"/>
            <w:left w:val="none" w:sz="0" w:space="0" w:color="auto"/>
            <w:bottom w:val="none" w:sz="0" w:space="0" w:color="auto"/>
            <w:right w:val="none" w:sz="0" w:space="0" w:color="auto"/>
          </w:divBdr>
        </w:div>
        <w:div w:id="1252929509">
          <w:marLeft w:val="0"/>
          <w:marRight w:val="0"/>
          <w:marTop w:val="0"/>
          <w:marBottom w:val="0"/>
          <w:divBdr>
            <w:top w:val="none" w:sz="0" w:space="0" w:color="auto"/>
            <w:left w:val="none" w:sz="0" w:space="0" w:color="auto"/>
            <w:bottom w:val="none" w:sz="0" w:space="0" w:color="auto"/>
            <w:right w:val="none" w:sz="0" w:space="0" w:color="auto"/>
          </w:divBdr>
        </w:div>
        <w:div w:id="224485829">
          <w:marLeft w:val="0"/>
          <w:marRight w:val="0"/>
          <w:marTop w:val="0"/>
          <w:marBottom w:val="0"/>
          <w:divBdr>
            <w:top w:val="none" w:sz="0" w:space="0" w:color="auto"/>
            <w:left w:val="none" w:sz="0" w:space="0" w:color="auto"/>
            <w:bottom w:val="none" w:sz="0" w:space="0" w:color="auto"/>
            <w:right w:val="none" w:sz="0" w:space="0" w:color="auto"/>
          </w:divBdr>
        </w:div>
      </w:divsChild>
    </w:div>
    <w:div w:id="18627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8</cp:revision>
  <cp:lastPrinted>2022-12-05T14:40:00Z</cp:lastPrinted>
  <dcterms:created xsi:type="dcterms:W3CDTF">2022-12-06T11:19:00Z</dcterms:created>
  <dcterms:modified xsi:type="dcterms:W3CDTF">2022-12-06T12:52:00Z</dcterms:modified>
</cp:coreProperties>
</file>