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8E5" w:rsidRPr="00221249" w:rsidRDefault="003328E5" w:rsidP="003328E5">
      <w:pPr>
        <w:spacing w:line="280" w:lineRule="exact"/>
        <w:jc w:val="both"/>
        <w:rPr>
          <w:rFonts w:ascii="Calibri" w:hAnsi="Calibri"/>
          <w:sz w:val="21"/>
          <w:szCs w:val="21"/>
        </w:rPr>
      </w:pPr>
      <w:r>
        <w:rPr>
          <w:rFonts w:ascii="Calibri" w:hAnsi="Calibri"/>
          <w:sz w:val="21"/>
          <w:szCs w:val="21"/>
        </w:rPr>
        <w:t>Kinder stärken, Kinder schützen</w:t>
      </w:r>
    </w:p>
    <w:p w:rsidR="003328E5" w:rsidRPr="00221249" w:rsidRDefault="003328E5" w:rsidP="003328E5">
      <w:pPr>
        <w:spacing w:line="280" w:lineRule="exact"/>
        <w:jc w:val="both"/>
        <w:rPr>
          <w:rFonts w:ascii="Calibri" w:hAnsi="Calibri"/>
          <w:sz w:val="21"/>
          <w:szCs w:val="21"/>
        </w:rPr>
      </w:pPr>
      <w:r>
        <w:rPr>
          <w:rFonts w:ascii="Calibri" w:hAnsi="Calibri"/>
          <w:sz w:val="21"/>
          <w:szCs w:val="21"/>
        </w:rPr>
        <w:t>- in Indonesien und weltweit</w:t>
      </w:r>
    </w:p>
    <w:p w:rsidR="00AD7491" w:rsidRDefault="00AD7491" w:rsidP="00BA5A47">
      <w:pPr>
        <w:rPr>
          <w:rFonts w:cstheme="minorHAnsi"/>
          <w:b/>
          <w:sz w:val="23"/>
          <w:szCs w:val="23"/>
        </w:rPr>
      </w:pPr>
    </w:p>
    <w:p w:rsidR="003328E5" w:rsidRDefault="00AD7491" w:rsidP="00E777FD">
      <w:pPr>
        <w:jc w:val="both"/>
        <w:rPr>
          <w:rFonts w:cstheme="minorHAnsi"/>
          <w:b/>
          <w:sz w:val="23"/>
          <w:szCs w:val="23"/>
        </w:rPr>
      </w:pPr>
      <w:r>
        <w:rPr>
          <w:rFonts w:cstheme="minorHAnsi"/>
          <w:b/>
          <w:sz w:val="23"/>
          <w:szCs w:val="23"/>
        </w:rPr>
        <w:t xml:space="preserve">Drei Fragen </w:t>
      </w:r>
      <w:r w:rsidR="003328E5">
        <w:rPr>
          <w:rFonts w:cstheme="minorHAnsi"/>
          <w:b/>
          <w:sz w:val="23"/>
          <w:szCs w:val="23"/>
        </w:rPr>
        <w:t xml:space="preserve">zur 65. Aktion Dreikönigssingen </w:t>
      </w:r>
      <w:r>
        <w:rPr>
          <w:rFonts w:cstheme="minorHAnsi"/>
          <w:b/>
          <w:sz w:val="23"/>
          <w:szCs w:val="23"/>
        </w:rPr>
        <w:t xml:space="preserve">an </w:t>
      </w:r>
      <w:r w:rsidR="003328E5">
        <w:rPr>
          <w:rFonts w:cstheme="minorHAnsi"/>
          <w:b/>
          <w:sz w:val="23"/>
          <w:szCs w:val="23"/>
        </w:rPr>
        <w:t>...</w:t>
      </w:r>
    </w:p>
    <w:p w:rsidR="003328E5" w:rsidRDefault="003328E5" w:rsidP="00E777FD">
      <w:pPr>
        <w:jc w:val="both"/>
        <w:rPr>
          <w:rFonts w:cstheme="minorHAnsi"/>
          <w:b/>
          <w:sz w:val="23"/>
          <w:szCs w:val="23"/>
        </w:rPr>
      </w:pPr>
    </w:p>
    <w:p w:rsidR="00690353" w:rsidRDefault="00AD7491" w:rsidP="00E777FD">
      <w:pPr>
        <w:jc w:val="both"/>
        <w:rPr>
          <w:rFonts w:cstheme="minorHAnsi"/>
          <w:b/>
          <w:sz w:val="23"/>
          <w:szCs w:val="23"/>
        </w:rPr>
      </w:pPr>
      <w:r>
        <w:rPr>
          <w:rFonts w:cstheme="minorHAnsi"/>
          <w:b/>
          <w:sz w:val="23"/>
          <w:szCs w:val="23"/>
        </w:rPr>
        <w:t xml:space="preserve">Pfarrer </w:t>
      </w:r>
      <w:r w:rsidR="003328E5">
        <w:rPr>
          <w:rFonts w:cstheme="minorHAnsi"/>
          <w:b/>
          <w:sz w:val="23"/>
          <w:szCs w:val="23"/>
        </w:rPr>
        <w:t xml:space="preserve">Dirk </w:t>
      </w:r>
      <w:r>
        <w:rPr>
          <w:rFonts w:cstheme="minorHAnsi"/>
          <w:b/>
          <w:sz w:val="23"/>
          <w:szCs w:val="23"/>
        </w:rPr>
        <w:t>Bingener</w:t>
      </w:r>
      <w:r w:rsidR="003328E5">
        <w:rPr>
          <w:rFonts w:cstheme="minorHAnsi"/>
          <w:b/>
          <w:sz w:val="23"/>
          <w:szCs w:val="23"/>
        </w:rPr>
        <w:t>, Präsident des Kindermissionswerks ‚Die Sternsinger‘</w:t>
      </w:r>
    </w:p>
    <w:p w:rsidR="00303895" w:rsidRDefault="00303895" w:rsidP="00E777FD">
      <w:pPr>
        <w:jc w:val="both"/>
        <w:rPr>
          <w:rFonts w:cstheme="minorHAnsi"/>
          <w:sz w:val="23"/>
          <w:szCs w:val="23"/>
        </w:rPr>
      </w:pPr>
    </w:p>
    <w:p w:rsidR="00690353" w:rsidRPr="00BA5A47" w:rsidRDefault="00690353" w:rsidP="00E777FD">
      <w:pPr>
        <w:jc w:val="both"/>
        <w:rPr>
          <w:rFonts w:cstheme="minorHAnsi"/>
          <w:b/>
          <w:sz w:val="23"/>
          <w:szCs w:val="23"/>
        </w:rPr>
      </w:pPr>
      <w:r w:rsidRPr="00BA5A47">
        <w:rPr>
          <w:rFonts w:cstheme="minorHAnsi"/>
          <w:b/>
          <w:sz w:val="23"/>
          <w:szCs w:val="23"/>
        </w:rPr>
        <w:t xml:space="preserve">Nach zwei Corona-Wintern können die Sternsinger endlich wieder persönlich die Menschen an den Haustüren besuchen. </w:t>
      </w:r>
      <w:r w:rsidR="00FC6230">
        <w:rPr>
          <w:rFonts w:cstheme="minorHAnsi"/>
          <w:b/>
          <w:sz w:val="23"/>
          <w:szCs w:val="23"/>
        </w:rPr>
        <w:t>Herr Pfarrer Bingener, w</w:t>
      </w:r>
      <w:r w:rsidRPr="00BA5A47">
        <w:rPr>
          <w:rFonts w:cstheme="minorHAnsi"/>
          <w:b/>
          <w:sz w:val="23"/>
          <w:szCs w:val="23"/>
        </w:rPr>
        <w:t>ie sehr freuen Sie sich auf die kommende Aktion</w:t>
      </w:r>
      <w:r w:rsidR="003328E5">
        <w:rPr>
          <w:rFonts w:cstheme="minorHAnsi"/>
          <w:b/>
          <w:sz w:val="23"/>
          <w:szCs w:val="23"/>
        </w:rPr>
        <w:t xml:space="preserve"> </w:t>
      </w:r>
      <w:r w:rsidRPr="00BA5A47">
        <w:rPr>
          <w:rFonts w:cstheme="minorHAnsi"/>
          <w:b/>
          <w:sz w:val="23"/>
          <w:szCs w:val="23"/>
        </w:rPr>
        <w:t>Dreikönigssingen?</w:t>
      </w:r>
    </w:p>
    <w:p w:rsidR="00690353" w:rsidRDefault="00690353" w:rsidP="00E777FD">
      <w:pPr>
        <w:jc w:val="both"/>
        <w:rPr>
          <w:rFonts w:cstheme="minorHAnsi"/>
          <w:sz w:val="23"/>
          <w:szCs w:val="23"/>
        </w:rPr>
      </w:pPr>
    </w:p>
    <w:p w:rsidR="008A2A05" w:rsidRPr="008A2A05" w:rsidRDefault="00FC6230" w:rsidP="00E777FD">
      <w:pPr>
        <w:jc w:val="both"/>
        <w:rPr>
          <w:rFonts w:eastAsia="Times New Roman" w:cstheme="minorHAnsi"/>
          <w:sz w:val="23"/>
          <w:szCs w:val="23"/>
          <w:lang w:eastAsia="de-DE"/>
        </w:rPr>
      </w:pPr>
      <w:r w:rsidRPr="00FC6230">
        <w:rPr>
          <w:rFonts w:eastAsia="Times New Roman" w:cstheme="minorHAnsi"/>
          <w:b/>
          <w:color w:val="000000"/>
          <w:sz w:val="23"/>
          <w:szCs w:val="23"/>
          <w:lang w:eastAsia="de-DE"/>
        </w:rPr>
        <w:t>Pfarrer Dirk Bingener:</w:t>
      </w:r>
      <w:r>
        <w:rPr>
          <w:rFonts w:eastAsia="Times New Roman" w:cstheme="minorHAnsi"/>
          <w:color w:val="000000"/>
          <w:sz w:val="23"/>
          <w:szCs w:val="23"/>
          <w:lang w:eastAsia="de-DE"/>
        </w:rPr>
        <w:t xml:space="preserve"> </w:t>
      </w:r>
      <w:r w:rsidR="003328E5" w:rsidRPr="00C11CCD">
        <w:rPr>
          <w:rFonts w:eastAsia="Times New Roman" w:cstheme="minorHAnsi"/>
          <w:color w:val="000000"/>
          <w:sz w:val="23"/>
          <w:szCs w:val="23"/>
          <w:lang w:eastAsia="de-DE"/>
        </w:rPr>
        <w:t>Ich freue mich</w:t>
      </w:r>
      <w:r w:rsidR="003F33C3">
        <w:rPr>
          <w:rFonts w:eastAsia="Times New Roman" w:cstheme="minorHAnsi"/>
          <w:color w:val="000000"/>
          <w:sz w:val="23"/>
          <w:szCs w:val="23"/>
          <w:lang w:eastAsia="de-DE"/>
        </w:rPr>
        <w:t xml:space="preserve"> sehr darüber</w:t>
      </w:r>
      <w:r w:rsidR="003328E5" w:rsidRPr="00C11CCD">
        <w:rPr>
          <w:rFonts w:eastAsia="Times New Roman" w:cstheme="minorHAnsi"/>
          <w:color w:val="000000"/>
          <w:sz w:val="23"/>
          <w:szCs w:val="23"/>
          <w:lang w:eastAsia="de-DE"/>
        </w:rPr>
        <w:t>, dass die Sternsinger rund um den Jahreswechsel endlich wieder persönlich den Segen zu den Menschen an den Haustüren bringen können. Und ich freue mich über viele engagierte Mädchen und Jungen überall in Deutschland, die mit den gesammelten Spenden Not leidenden Kindern weltweit helfen werden.</w:t>
      </w:r>
      <w:r w:rsidR="003328E5" w:rsidRPr="008A2A05">
        <w:rPr>
          <w:rFonts w:eastAsia="Times New Roman" w:cstheme="minorHAnsi"/>
          <w:color w:val="000000"/>
          <w:sz w:val="23"/>
          <w:szCs w:val="23"/>
          <w:lang w:eastAsia="de-DE"/>
        </w:rPr>
        <w:t xml:space="preserve"> </w:t>
      </w:r>
      <w:r w:rsidR="00C11CCD" w:rsidRPr="008A2A05">
        <w:rPr>
          <w:rFonts w:eastAsia="Times New Roman" w:cstheme="minorHAnsi"/>
          <w:sz w:val="23"/>
          <w:szCs w:val="23"/>
          <w:lang w:eastAsia="de-DE"/>
        </w:rPr>
        <w:t>Der Gesang an den Haustüren, das Anschreiben des Segens, das Sammeln der Spenden – das Sternsingen ist eine wunderbare Aktion, die von Begegnungen lebt.</w:t>
      </w:r>
      <w:r w:rsidR="006B33EB" w:rsidRPr="008A2A05">
        <w:rPr>
          <w:rFonts w:eastAsia="Times New Roman" w:cstheme="minorHAnsi"/>
          <w:sz w:val="23"/>
          <w:szCs w:val="23"/>
          <w:lang w:eastAsia="de-DE"/>
        </w:rPr>
        <w:t xml:space="preserve"> </w:t>
      </w:r>
      <w:r w:rsidR="00E777FD">
        <w:rPr>
          <w:rFonts w:eastAsia="Times New Roman" w:cstheme="minorHAnsi"/>
          <w:sz w:val="23"/>
          <w:szCs w:val="23"/>
          <w:lang w:eastAsia="de-DE"/>
        </w:rPr>
        <w:t>W</w:t>
      </w:r>
      <w:r w:rsidR="00D67C75">
        <w:rPr>
          <w:rFonts w:eastAsia="Times New Roman" w:cstheme="minorHAnsi"/>
          <w:sz w:val="23"/>
          <w:szCs w:val="23"/>
          <w:lang w:eastAsia="de-DE"/>
        </w:rPr>
        <w:t>enn die Sternsinger vor den Türen stehen, dann kommt Kirche zu den Menschen</w:t>
      </w:r>
      <w:r w:rsidR="00783399">
        <w:rPr>
          <w:rFonts w:eastAsia="Times New Roman" w:cstheme="minorHAnsi"/>
          <w:sz w:val="23"/>
          <w:szCs w:val="23"/>
          <w:lang w:eastAsia="de-DE"/>
        </w:rPr>
        <w:t xml:space="preserve"> nach Hause</w:t>
      </w:r>
      <w:r w:rsidR="00D67C75">
        <w:rPr>
          <w:rFonts w:eastAsia="Times New Roman" w:cstheme="minorHAnsi"/>
          <w:sz w:val="23"/>
          <w:szCs w:val="23"/>
          <w:lang w:eastAsia="de-DE"/>
        </w:rPr>
        <w:t xml:space="preserve">. </w:t>
      </w:r>
      <w:r w:rsidR="00E777FD">
        <w:rPr>
          <w:rFonts w:eastAsia="Times New Roman" w:cstheme="minorHAnsi"/>
          <w:sz w:val="23"/>
          <w:szCs w:val="23"/>
          <w:lang w:eastAsia="de-DE"/>
        </w:rPr>
        <w:t>Und d</w:t>
      </w:r>
      <w:r w:rsidR="00783399">
        <w:rPr>
          <w:rFonts w:eastAsia="Times New Roman" w:cstheme="minorHAnsi"/>
          <w:sz w:val="23"/>
          <w:szCs w:val="23"/>
          <w:lang w:eastAsia="de-DE"/>
        </w:rPr>
        <w:t xml:space="preserve">as ist ein wichtiges Zeichen. </w:t>
      </w:r>
      <w:r w:rsidR="0059409B">
        <w:rPr>
          <w:rFonts w:eastAsia="Times New Roman" w:cstheme="minorHAnsi"/>
          <w:sz w:val="23"/>
          <w:szCs w:val="23"/>
          <w:lang w:eastAsia="de-DE"/>
        </w:rPr>
        <w:t>Sternsinger sind engagierte Botschafter</w:t>
      </w:r>
      <w:r w:rsidR="003F33C3">
        <w:rPr>
          <w:rFonts w:eastAsia="Times New Roman" w:cstheme="minorHAnsi"/>
          <w:sz w:val="23"/>
          <w:szCs w:val="23"/>
          <w:lang w:eastAsia="de-DE"/>
        </w:rPr>
        <w:t xml:space="preserve">innen und Botschafter Gottes, der eine gerechte und friedliche Welt </w:t>
      </w:r>
      <w:r w:rsidR="004871D5">
        <w:rPr>
          <w:rFonts w:eastAsia="Times New Roman" w:cstheme="minorHAnsi"/>
          <w:sz w:val="23"/>
          <w:szCs w:val="23"/>
          <w:lang w:eastAsia="de-DE"/>
        </w:rPr>
        <w:t>–</w:t>
      </w:r>
      <w:r w:rsidR="003F33C3">
        <w:rPr>
          <w:rFonts w:eastAsia="Times New Roman" w:cstheme="minorHAnsi"/>
          <w:sz w:val="23"/>
          <w:szCs w:val="23"/>
          <w:lang w:eastAsia="de-DE"/>
        </w:rPr>
        <w:t xml:space="preserve"> insbesondere auch für alle Kinder </w:t>
      </w:r>
      <w:r w:rsidR="004871D5">
        <w:rPr>
          <w:rFonts w:eastAsia="Times New Roman" w:cstheme="minorHAnsi"/>
          <w:sz w:val="23"/>
          <w:szCs w:val="23"/>
          <w:lang w:eastAsia="de-DE"/>
        </w:rPr>
        <w:t>–</w:t>
      </w:r>
      <w:r w:rsidR="003F33C3">
        <w:rPr>
          <w:rFonts w:eastAsia="Times New Roman" w:cstheme="minorHAnsi"/>
          <w:sz w:val="23"/>
          <w:szCs w:val="23"/>
          <w:lang w:eastAsia="de-DE"/>
        </w:rPr>
        <w:t xml:space="preserve"> ersehnt. D</w:t>
      </w:r>
      <w:r w:rsidR="0059409B">
        <w:rPr>
          <w:rFonts w:eastAsia="Times New Roman" w:cstheme="minorHAnsi"/>
          <w:sz w:val="23"/>
          <w:szCs w:val="23"/>
          <w:lang w:eastAsia="de-DE"/>
        </w:rPr>
        <w:t xml:space="preserve">iese </w:t>
      </w:r>
      <w:r w:rsidR="003F33C3">
        <w:rPr>
          <w:rFonts w:eastAsia="Times New Roman" w:cstheme="minorHAnsi"/>
          <w:sz w:val="23"/>
          <w:szCs w:val="23"/>
          <w:lang w:eastAsia="de-DE"/>
        </w:rPr>
        <w:t xml:space="preserve">derzeit so notwendige </w:t>
      </w:r>
      <w:r w:rsidR="0059409B">
        <w:rPr>
          <w:rFonts w:eastAsia="Times New Roman" w:cstheme="minorHAnsi"/>
          <w:sz w:val="23"/>
          <w:szCs w:val="23"/>
          <w:lang w:eastAsia="de-DE"/>
        </w:rPr>
        <w:t>Botschaft w</w:t>
      </w:r>
      <w:r w:rsidR="003F33C3">
        <w:rPr>
          <w:rFonts w:eastAsia="Times New Roman" w:cstheme="minorHAnsi"/>
          <w:sz w:val="23"/>
          <w:szCs w:val="23"/>
          <w:lang w:eastAsia="de-DE"/>
        </w:rPr>
        <w:t>i</w:t>
      </w:r>
      <w:r w:rsidR="0059409B">
        <w:rPr>
          <w:rFonts w:eastAsia="Times New Roman" w:cstheme="minorHAnsi"/>
          <w:sz w:val="23"/>
          <w:szCs w:val="23"/>
          <w:lang w:eastAsia="de-DE"/>
        </w:rPr>
        <w:t xml:space="preserve">rd </w:t>
      </w:r>
      <w:r w:rsidR="003F33C3">
        <w:rPr>
          <w:rFonts w:eastAsia="Times New Roman" w:cstheme="minorHAnsi"/>
          <w:sz w:val="23"/>
          <w:szCs w:val="23"/>
          <w:lang w:eastAsia="de-DE"/>
        </w:rPr>
        <w:t xml:space="preserve">nun </w:t>
      </w:r>
      <w:r w:rsidR="0059409B">
        <w:rPr>
          <w:rFonts w:eastAsia="Times New Roman" w:cstheme="minorHAnsi"/>
          <w:sz w:val="23"/>
          <w:szCs w:val="23"/>
          <w:lang w:eastAsia="de-DE"/>
        </w:rPr>
        <w:t>wieder in farbenfrohen Gewändern und unter glitzernden Kronen überbracht.</w:t>
      </w:r>
    </w:p>
    <w:p w:rsidR="00C11CCD" w:rsidRPr="008A2A05" w:rsidRDefault="00C11CCD" w:rsidP="00E777FD">
      <w:pPr>
        <w:jc w:val="both"/>
        <w:rPr>
          <w:rFonts w:eastAsia="Times New Roman" w:cstheme="minorHAnsi"/>
          <w:sz w:val="23"/>
          <w:szCs w:val="23"/>
          <w:lang w:eastAsia="de-DE"/>
        </w:rPr>
      </w:pPr>
    </w:p>
    <w:p w:rsidR="00690353" w:rsidRPr="00BA5A47" w:rsidRDefault="00690353" w:rsidP="00E777FD">
      <w:pPr>
        <w:jc w:val="both"/>
        <w:rPr>
          <w:rFonts w:cstheme="minorHAnsi"/>
          <w:b/>
          <w:sz w:val="23"/>
          <w:szCs w:val="23"/>
        </w:rPr>
      </w:pPr>
      <w:r w:rsidRPr="00BA5A47">
        <w:rPr>
          <w:rFonts w:cstheme="minorHAnsi"/>
          <w:b/>
          <w:sz w:val="23"/>
          <w:szCs w:val="23"/>
        </w:rPr>
        <w:t xml:space="preserve">Kinder stärken, Kinder schützen – wie </w:t>
      </w:r>
      <w:r w:rsidR="0059409B">
        <w:rPr>
          <w:rFonts w:cstheme="minorHAnsi"/>
          <w:b/>
          <w:sz w:val="23"/>
          <w:szCs w:val="23"/>
        </w:rPr>
        <w:t xml:space="preserve">setzen Partner </w:t>
      </w:r>
      <w:r w:rsidR="00FC6230">
        <w:rPr>
          <w:rFonts w:cstheme="minorHAnsi"/>
          <w:b/>
          <w:sz w:val="23"/>
          <w:szCs w:val="23"/>
        </w:rPr>
        <w:t xml:space="preserve">der Sternsinger das aktuelle Aktionsthema Kinderschutz </w:t>
      </w:r>
      <w:r w:rsidR="0059409B">
        <w:rPr>
          <w:rFonts w:cstheme="minorHAnsi"/>
          <w:b/>
          <w:sz w:val="23"/>
          <w:szCs w:val="23"/>
        </w:rPr>
        <w:t>in den Projekten um</w:t>
      </w:r>
      <w:r w:rsidRPr="00BA5A47">
        <w:rPr>
          <w:rFonts w:cstheme="minorHAnsi"/>
          <w:b/>
          <w:sz w:val="23"/>
          <w:szCs w:val="23"/>
        </w:rPr>
        <w:t>?</w:t>
      </w:r>
    </w:p>
    <w:p w:rsidR="00690353" w:rsidRDefault="00690353" w:rsidP="00E777FD">
      <w:pPr>
        <w:jc w:val="both"/>
        <w:rPr>
          <w:rFonts w:cstheme="minorHAnsi"/>
          <w:sz w:val="23"/>
          <w:szCs w:val="23"/>
        </w:rPr>
      </w:pPr>
    </w:p>
    <w:p w:rsidR="00C26224" w:rsidRPr="00C26224" w:rsidRDefault="00FC6230" w:rsidP="00E777FD">
      <w:pPr>
        <w:jc w:val="both"/>
        <w:rPr>
          <w:rFonts w:cstheme="minorHAnsi"/>
          <w:sz w:val="23"/>
          <w:szCs w:val="23"/>
        </w:rPr>
      </w:pPr>
      <w:r w:rsidRPr="00FC6230">
        <w:rPr>
          <w:rFonts w:eastAsia="Times New Roman" w:cstheme="minorHAnsi"/>
          <w:b/>
          <w:color w:val="000000"/>
          <w:sz w:val="23"/>
          <w:szCs w:val="23"/>
          <w:lang w:eastAsia="de-DE"/>
        </w:rPr>
        <w:t>Pfarrer Dirk Bingener:</w:t>
      </w:r>
      <w:r>
        <w:rPr>
          <w:rFonts w:eastAsia="Times New Roman" w:cstheme="minorHAnsi"/>
          <w:color w:val="000000"/>
          <w:sz w:val="23"/>
          <w:szCs w:val="23"/>
          <w:lang w:eastAsia="de-DE"/>
        </w:rPr>
        <w:t xml:space="preserve"> </w:t>
      </w:r>
      <w:r w:rsidR="00AD7491" w:rsidRPr="008D3CC4">
        <w:rPr>
          <w:rFonts w:cstheme="minorHAnsi"/>
          <w:color w:val="000000" w:themeColor="text1"/>
          <w:sz w:val="23"/>
          <w:szCs w:val="23"/>
        </w:rPr>
        <w:t xml:space="preserve">Das Kindermissionswerk setzt sich </w:t>
      </w:r>
      <w:r w:rsidR="00783399">
        <w:rPr>
          <w:rFonts w:cstheme="minorHAnsi"/>
          <w:color w:val="000000" w:themeColor="text1"/>
          <w:sz w:val="23"/>
          <w:szCs w:val="23"/>
        </w:rPr>
        <w:t>mit</w:t>
      </w:r>
      <w:r w:rsidR="00AD7491" w:rsidRPr="008D3CC4">
        <w:rPr>
          <w:rFonts w:cstheme="minorHAnsi"/>
          <w:color w:val="000000" w:themeColor="text1"/>
          <w:sz w:val="23"/>
          <w:szCs w:val="23"/>
        </w:rPr>
        <w:t xml:space="preserve"> </w:t>
      </w:r>
      <w:r>
        <w:rPr>
          <w:rFonts w:cstheme="minorHAnsi"/>
          <w:color w:val="000000" w:themeColor="text1"/>
          <w:sz w:val="23"/>
          <w:szCs w:val="23"/>
        </w:rPr>
        <w:t xml:space="preserve">den </w:t>
      </w:r>
      <w:r w:rsidR="00AD7491" w:rsidRPr="008D3CC4">
        <w:rPr>
          <w:rFonts w:cstheme="minorHAnsi"/>
          <w:color w:val="000000" w:themeColor="text1"/>
          <w:sz w:val="23"/>
          <w:szCs w:val="23"/>
        </w:rPr>
        <w:t>Projekt</w:t>
      </w:r>
      <w:r w:rsidR="00783399">
        <w:rPr>
          <w:rFonts w:cstheme="minorHAnsi"/>
          <w:color w:val="000000" w:themeColor="text1"/>
          <w:sz w:val="23"/>
          <w:szCs w:val="23"/>
        </w:rPr>
        <w:t>partnern</w:t>
      </w:r>
      <w:r w:rsidR="00AD7491" w:rsidRPr="008D3CC4">
        <w:rPr>
          <w:rFonts w:cstheme="minorHAnsi"/>
          <w:color w:val="000000" w:themeColor="text1"/>
          <w:sz w:val="23"/>
          <w:szCs w:val="23"/>
        </w:rPr>
        <w:t xml:space="preserve"> </w:t>
      </w:r>
      <w:r w:rsidR="00AD7491">
        <w:rPr>
          <w:rFonts w:cstheme="minorHAnsi"/>
          <w:color w:val="000000" w:themeColor="text1"/>
          <w:sz w:val="23"/>
          <w:szCs w:val="23"/>
        </w:rPr>
        <w:t xml:space="preserve">im Ausland </w:t>
      </w:r>
      <w:r w:rsidR="00783399">
        <w:rPr>
          <w:rFonts w:cstheme="minorHAnsi"/>
          <w:color w:val="000000" w:themeColor="text1"/>
          <w:sz w:val="23"/>
          <w:szCs w:val="23"/>
        </w:rPr>
        <w:t xml:space="preserve">dafür </w:t>
      </w:r>
      <w:r w:rsidR="00AD7491" w:rsidRPr="008D3CC4">
        <w:rPr>
          <w:rFonts w:cstheme="minorHAnsi"/>
          <w:color w:val="000000" w:themeColor="text1"/>
          <w:sz w:val="23"/>
          <w:szCs w:val="23"/>
        </w:rPr>
        <w:t>ein, dass Kinder in einem sicheren Umfeld aufwachsen und ihre Rechte gewahrt werden. Unsere Mission ist es, Kindern eine ganzheitliche Entwicklung in einem sicheren Umfeld zu ermöglichen</w:t>
      </w:r>
      <w:r w:rsidR="00787303">
        <w:rPr>
          <w:rFonts w:cstheme="minorHAnsi"/>
          <w:color w:val="000000" w:themeColor="text1"/>
          <w:sz w:val="23"/>
          <w:szCs w:val="23"/>
        </w:rPr>
        <w:t xml:space="preserve"> – überall auf der Welt</w:t>
      </w:r>
      <w:r w:rsidR="00AD7491" w:rsidRPr="008D3CC4">
        <w:rPr>
          <w:rFonts w:cstheme="minorHAnsi"/>
          <w:color w:val="000000" w:themeColor="text1"/>
          <w:sz w:val="23"/>
          <w:szCs w:val="23"/>
        </w:rPr>
        <w:t xml:space="preserve">. </w:t>
      </w:r>
      <w:r w:rsidR="0059409B">
        <w:rPr>
          <w:rFonts w:cstheme="minorHAnsi"/>
          <w:color w:val="000000" w:themeColor="text1"/>
          <w:sz w:val="23"/>
          <w:szCs w:val="23"/>
        </w:rPr>
        <w:t>U</w:t>
      </w:r>
      <w:r w:rsidR="00783399">
        <w:rPr>
          <w:rFonts w:cstheme="minorHAnsi"/>
          <w:color w:val="000000" w:themeColor="text1"/>
          <w:sz w:val="23"/>
          <w:szCs w:val="23"/>
        </w:rPr>
        <w:t>nser Partner im aktuellen Beispielland Indonesien, die ALIT-Stiftung, hat sich voll und ganz dem Ziel verschrieben, Kinder vor Gefahren, Gewalt und Missbrauch zu schützen – und sie stark zu machen</w:t>
      </w:r>
      <w:r w:rsidR="009C5A5D">
        <w:rPr>
          <w:rFonts w:cstheme="minorHAnsi"/>
          <w:color w:val="000000" w:themeColor="text1"/>
          <w:sz w:val="23"/>
          <w:szCs w:val="23"/>
        </w:rPr>
        <w:t xml:space="preserve"> für ein Leben in Würde. </w:t>
      </w:r>
      <w:r w:rsidR="00223DE1">
        <w:rPr>
          <w:rFonts w:cstheme="minorHAnsi"/>
          <w:color w:val="000000" w:themeColor="text1"/>
          <w:sz w:val="23"/>
          <w:szCs w:val="23"/>
        </w:rPr>
        <w:t>Bei ALIT lernen Mädchen und Jungen, ihre Bedürfnisse auszudrücken und ihre Rechte einzufordern. Die Stiftung bietet den Kindern sichere Spiel- und Lernorte, ein Spo</w:t>
      </w:r>
      <w:bookmarkStart w:id="0" w:name="_GoBack"/>
      <w:bookmarkEnd w:id="0"/>
      <w:r w:rsidR="00223DE1">
        <w:rPr>
          <w:rFonts w:cstheme="minorHAnsi"/>
          <w:color w:val="000000" w:themeColor="text1"/>
          <w:sz w:val="23"/>
          <w:szCs w:val="23"/>
        </w:rPr>
        <w:t xml:space="preserve">rtprogramm für die körperliche Entwicklung und kulturelle Angebote. </w:t>
      </w:r>
      <w:r w:rsidR="00E777FD">
        <w:rPr>
          <w:rFonts w:cstheme="minorHAnsi"/>
          <w:color w:val="000000" w:themeColor="text1"/>
          <w:sz w:val="23"/>
          <w:szCs w:val="23"/>
        </w:rPr>
        <w:t xml:space="preserve">In </w:t>
      </w:r>
      <w:r w:rsidR="00E777FD" w:rsidRPr="00851A60">
        <w:rPr>
          <w:rFonts w:ascii="Calibri" w:hAnsi="Calibri" w:cs="Calibri"/>
          <w:sz w:val="23"/>
          <w:szCs w:val="23"/>
        </w:rPr>
        <w:t>Präventionskursen lernen junge Menschen, was sie stark macht</w:t>
      </w:r>
      <w:r w:rsidR="00787303">
        <w:rPr>
          <w:rFonts w:ascii="Calibri" w:hAnsi="Calibri" w:cs="Calibri"/>
          <w:sz w:val="23"/>
          <w:szCs w:val="23"/>
        </w:rPr>
        <w:t>.</w:t>
      </w:r>
      <w:r w:rsidR="00E777FD" w:rsidRPr="00851A60">
        <w:rPr>
          <w:rFonts w:ascii="Calibri" w:hAnsi="Calibri" w:cs="Calibri"/>
          <w:sz w:val="23"/>
          <w:szCs w:val="23"/>
        </w:rPr>
        <w:t xml:space="preserve"> </w:t>
      </w:r>
      <w:r w:rsidR="00223DE1">
        <w:rPr>
          <w:rFonts w:cstheme="minorHAnsi"/>
          <w:color w:val="000000" w:themeColor="text1"/>
          <w:sz w:val="23"/>
          <w:szCs w:val="23"/>
        </w:rPr>
        <w:t xml:space="preserve">Begleitend arbeitet ALIT auch mit Eltern, Lehrerinnen und Lehrern und weiteren Bezugspersonen der </w:t>
      </w:r>
      <w:r w:rsidR="00E777FD">
        <w:rPr>
          <w:rFonts w:cstheme="minorHAnsi"/>
          <w:color w:val="000000" w:themeColor="text1"/>
          <w:sz w:val="23"/>
          <w:szCs w:val="23"/>
        </w:rPr>
        <w:t>Mädchen und Jungen</w:t>
      </w:r>
      <w:r w:rsidR="00223DE1">
        <w:rPr>
          <w:rFonts w:cstheme="minorHAnsi"/>
          <w:color w:val="000000" w:themeColor="text1"/>
          <w:sz w:val="23"/>
          <w:szCs w:val="23"/>
        </w:rPr>
        <w:t>. Denn Kinder können zwar gestärkt werden, aber die Verantwortung für ihren Schutz liegt bei den Erwachsenen.</w:t>
      </w:r>
      <w:r w:rsidR="00E777FD">
        <w:rPr>
          <w:rFonts w:cstheme="minorHAnsi"/>
          <w:color w:val="000000" w:themeColor="text1"/>
          <w:sz w:val="23"/>
          <w:szCs w:val="23"/>
        </w:rPr>
        <w:t xml:space="preserve"> In Indonesien gleichermaßen wie allen anderen Teilen der Welt. </w:t>
      </w:r>
      <w:r w:rsidR="00223DE1">
        <w:rPr>
          <w:rFonts w:cstheme="minorHAnsi"/>
          <w:color w:val="000000" w:themeColor="text1"/>
          <w:sz w:val="23"/>
          <w:szCs w:val="23"/>
        </w:rPr>
        <w:t xml:space="preserve"> </w:t>
      </w:r>
    </w:p>
    <w:p w:rsidR="00B207C0" w:rsidRDefault="00B207C0" w:rsidP="00E777FD">
      <w:pPr>
        <w:jc w:val="both"/>
        <w:rPr>
          <w:rFonts w:cstheme="minorHAnsi"/>
          <w:sz w:val="23"/>
          <w:szCs w:val="23"/>
        </w:rPr>
      </w:pPr>
    </w:p>
    <w:p w:rsidR="00690353" w:rsidRPr="00BA5A47" w:rsidRDefault="00B207C0" w:rsidP="00E777FD">
      <w:pPr>
        <w:jc w:val="both"/>
        <w:rPr>
          <w:rFonts w:cstheme="minorHAnsi"/>
          <w:b/>
          <w:sz w:val="23"/>
          <w:szCs w:val="23"/>
        </w:rPr>
      </w:pPr>
      <w:r>
        <w:rPr>
          <w:rFonts w:cstheme="minorHAnsi"/>
          <w:b/>
          <w:sz w:val="23"/>
          <w:szCs w:val="23"/>
        </w:rPr>
        <w:t>Wie kann es gelingen, Kinder stark zu machen?</w:t>
      </w:r>
    </w:p>
    <w:p w:rsidR="00690353" w:rsidRDefault="00690353" w:rsidP="00BA5A47">
      <w:pPr>
        <w:rPr>
          <w:rFonts w:cstheme="minorHAnsi"/>
          <w:sz w:val="23"/>
          <w:szCs w:val="23"/>
        </w:rPr>
      </w:pPr>
    </w:p>
    <w:p w:rsidR="003328E5" w:rsidRPr="007A2F44" w:rsidRDefault="00FC6230" w:rsidP="007A2F44">
      <w:pPr>
        <w:jc w:val="both"/>
        <w:rPr>
          <w:rFonts w:cstheme="minorHAnsi"/>
          <w:sz w:val="23"/>
          <w:szCs w:val="23"/>
        </w:rPr>
      </w:pPr>
      <w:r w:rsidRPr="00FC6230">
        <w:rPr>
          <w:rFonts w:eastAsia="Times New Roman" w:cstheme="minorHAnsi"/>
          <w:b/>
          <w:color w:val="000000"/>
          <w:sz w:val="23"/>
          <w:szCs w:val="23"/>
          <w:lang w:eastAsia="de-DE"/>
        </w:rPr>
        <w:t>Pfarrer Dirk Bingener:</w:t>
      </w:r>
      <w:r>
        <w:rPr>
          <w:rFonts w:eastAsia="Times New Roman" w:cstheme="minorHAnsi"/>
          <w:color w:val="000000"/>
          <w:sz w:val="23"/>
          <w:szCs w:val="23"/>
          <w:lang w:eastAsia="de-DE"/>
        </w:rPr>
        <w:t xml:space="preserve"> </w:t>
      </w:r>
      <w:r w:rsidR="00787303">
        <w:rPr>
          <w:rFonts w:cstheme="minorHAnsi"/>
          <w:sz w:val="23"/>
          <w:szCs w:val="23"/>
        </w:rPr>
        <w:t>Es beginnt damit, dass wir Erwachsenen Kinder respektvoll behandeln und sie und ihre Bedürfnisse ernst nehmen. Mädchen und Jungen müssen spüren, dass sie Nein sagen dürfen. Sie müssen ihre Kinderrechte kennen lernen, besonders ihr Recht auf Schutz vor Gewalt</w:t>
      </w:r>
      <w:r w:rsidR="007A2F44">
        <w:rPr>
          <w:rFonts w:cstheme="minorHAnsi"/>
          <w:sz w:val="23"/>
          <w:szCs w:val="23"/>
        </w:rPr>
        <w:t>, und diese auch einfordern dürfen</w:t>
      </w:r>
      <w:r w:rsidR="00787303">
        <w:rPr>
          <w:rFonts w:cstheme="minorHAnsi"/>
          <w:sz w:val="23"/>
          <w:szCs w:val="23"/>
        </w:rPr>
        <w:t>. Wer Kinder auf ihrem Weg zu selbstbewussten</w:t>
      </w:r>
      <w:r w:rsidR="007A2F44">
        <w:rPr>
          <w:rFonts w:cstheme="minorHAnsi"/>
          <w:sz w:val="23"/>
          <w:szCs w:val="23"/>
        </w:rPr>
        <w:t xml:space="preserve"> Persönlichkeiten begleitet, eigenständiges Handeln unterstützt und ihnen altersgerecht Verantwortung überträgt, der macht sie wirklich stark. Unter Gleichaltrigen sind </w:t>
      </w:r>
      <w:r w:rsidR="00787303" w:rsidRPr="00851A60">
        <w:rPr>
          <w:rFonts w:ascii="Calibri" w:hAnsi="Calibri" w:cs="Calibri"/>
          <w:sz w:val="23"/>
          <w:szCs w:val="23"/>
        </w:rPr>
        <w:t>Zusammenhalt, Freundschaft</w:t>
      </w:r>
      <w:r w:rsidR="006B524C">
        <w:rPr>
          <w:rFonts w:ascii="Calibri" w:hAnsi="Calibri" w:cs="Calibri"/>
          <w:sz w:val="23"/>
          <w:szCs w:val="23"/>
        </w:rPr>
        <w:t xml:space="preserve"> und ein</w:t>
      </w:r>
      <w:r w:rsidR="00D422AB">
        <w:rPr>
          <w:rFonts w:ascii="Calibri" w:hAnsi="Calibri" w:cs="Calibri"/>
          <w:sz w:val="23"/>
          <w:szCs w:val="23"/>
        </w:rPr>
        <w:t xml:space="preserve"> </w:t>
      </w:r>
      <w:r w:rsidR="00787303" w:rsidRPr="00851A60">
        <w:rPr>
          <w:rFonts w:ascii="Calibri" w:hAnsi="Calibri" w:cs="Calibri"/>
          <w:sz w:val="23"/>
          <w:szCs w:val="23"/>
        </w:rPr>
        <w:t>respektvolle</w:t>
      </w:r>
      <w:r w:rsidR="003F33C3">
        <w:rPr>
          <w:rFonts w:ascii="Calibri" w:hAnsi="Calibri" w:cs="Calibri"/>
          <w:sz w:val="23"/>
          <w:szCs w:val="23"/>
        </w:rPr>
        <w:t>r</w:t>
      </w:r>
      <w:r w:rsidR="00787303" w:rsidRPr="00851A60">
        <w:rPr>
          <w:rFonts w:ascii="Calibri" w:hAnsi="Calibri" w:cs="Calibri"/>
          <w:sz w:val="23"/>
          <w:szCs w:val="23"/>
        </w:rPr>
        <w:t xml:space="preserve"> </w:t>
      </w:r>
      <w:r w:rsidR="003F33C3">
        <w:rPr>
          <w:rFonts w:ascii="Calibri" w:hAnsi="Calibri" w:cs="Calibri"/>
          <w:sz w:val="23"/>
          <w:szCs w:val="23"/>
        </w:rPr>
        <w:t>Umgang</w:t>
      </w:r>
      <w:r w:rsidR="00D422AB">
        <w:rPr>
          <w:rFonts w:ascii="Calibri" w:hAnsi="Calibri" w:cs="Calibri"/>
          <w:sz w:val="23"/>
          <w:szCs w:val="23"/>
        </w:rPr>
        <w:t xml:space="preserve"> </w:t>
      </w:r>
      <w:r w:rsidR="007A2F44">
        <w:rPr>
          <w:rFonts w:ascii="Calibri" w:hAnsi="Calibri" w:cs="Calibri"/>
          <w:sz w:val="23"/>
          <w:szCs w:val="23"/>
        </w:rPr>
        <w:t>ein guter Weg zur Stärkung von Mädchen und Jungen</w:t>
      </w:r>
      <w:r w:rsidR="00787303" w:rsidRPr="00851A60">
        <w:rPr>
          <w:rFonts w:ascii="Calibri" w:hAnsi="Calibri" w:cs="Calibri"/>
          <w:sz w:val="23"/>
          <w:szCs w:val="23"/>
        </w:rPr>
        <w:t>.</w:t>
      </w:r>
      <w:r w:rsidR="007A2F44">
        <w:rPr>
          <w:rFonts w:cstheme="minorHAnsi"/>
          <w:sz w:val="23"/>
          <w:szCs w:val="23"/>
        </w:rPr>
        <w:t xml:space="preserve"> </w:t>
      </w:r>
    </w:p>
    <w:sectPr w:rsidR="003328E5" w:rsidRPr="007A2F44" w:rsidSect="00892D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88"/>
    <w:rsid w:val="00147199"/>
    <w:rsid w:val="00223DE1"/>
    <w:rsid w:val="00303895"/>
    <w:rsid w:val="003328E5"/>
    <w:rsid w:val="003F33C3"/>
    <w:rsid w:val="00441EB1"/>
    <w:rsid w:val="004730B6"/>
    <w:rsid w:val="004871D5"/>
    <w:rsid w:val="00494D7E"/>
    <w:rsid w:val="0059409B"/>
    <w:rsid w:val="00690353"/>
    <w:rsid w:val="006B33EB"/>
    <w:rsid w:val="006B524C"/>
    <w:rsid w:val="00783399"/>
    <w:rsid w:val="00787303"/>
    <w:rsid w:val="00791CE5"/>
    <w:rsid w:val="007A2F44"/>
    <w:rsid w:val="00856A89"/>
    <w:rsid w:val="00892D8C"/>
    <w:rsid w:val="008A2A05"/>
    <w:rsid w:val="009C5A5D"/>
    <w:rsid w:val="00A77A81"/>
    <w:rsid w:val="00AD7491"/>
    <w:rsid w:val="00B207C0"/>
    <w:rsid w:val="00B865ED"/>
    <w:rsid w:val="00BA5A47"/>
    <w:rsid w:val="00C11CCD"/>
    <w:rsid w:val="00C26224"/>
    <w:rsid w:val="00D422AB"/>
    <w:rsid w:val="00D67C75"/>
    <w:rsid w:val="00DD6488"/>
    <w:rsid w:val="00E777FD"/>
    <w:rsid w:val="00EE3CF4"/>
    <w:rsid w:val="00FC6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843FCE0"/>
  <w15:chartTrackingRefBased/>
  <w15:docId w15:val="{84F3F024-239B-BF46-94A6-1FAE87D4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EE3CF4"/>
  </w:style>
  <w:style w:type="character" w:styleId="Hyperlink">
    <w:name w:val="Hyperlink"/>
    <w:basedOn w:val="Absatz-Standardschriftart"/>
    <w:uiPriority w:val="99"/>
    <w:semiHidden/>
    <w:unhideWhenUsed/>
    <w:rsid w:val="00EE3CF4"/>
    <w:rPr>
      <w:color w:val="0000FF"/>
      <w:u w:val="single"/>
    </w:rPr>
  </w:style>
  <w:style w:type="paragraph" w:styleId="berarbeitung">
    <w:name w:val="Revision"/>
    <w:hidden/>
    <w:uiPriority w:val="99"/>
    <w:semiHidden/>
    <w:rsid w:val="003F33C3"/>
  </w:style>
  <w:style w:type="paragraph" w:styleId="Sprechblasentext">
    <w:name w:val="Balloon Text"/>
    <w:basedOn w:val="Standard"/>
    <w:link w:val="SprechblasentextZchn"/>
    <w:uiPriority w:val="99"/>
    <w:semiHidden/>
    <w:unhideWhenUsed/>
    <w:rsid w:val="006B524C"/>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B524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427325">
      <w:bodyDiv w:val="1"/>
      <w:marLeft w:val="0"/>
      <w:marRight w:val="0"/>
      <w:marTop w:val="0"/>
      <w:marBottom w:val="0"/>
      <w:divBdr>
        <w:top w:val="none" w:sz="0" w:space="0" w:color="auto"/>
        <w:left w:val="none" w:sz="0" w:space="0" w:color="auto"/>
        <w:bottom w:val="none" w:sz="0" w:space="0" w:color="auto"/>
        <w:right w:val="none" w:sz="0" w:space="0" w:color="auto"/>
      </w:divBdr>
    </w:div>
    <w:div w:id="1069957345">
      <w:bodyDiv w:val="1"/>
      <w:marLeft w:val="0"/>
      <w:marRight w:val="0"/>
      <w:marTop w:val="0"/>
      <w:marBottom w:val="0"/>
      <w:divBdr>
        <w:top w:val="none" w:sz="0" w:space="0" w:color="auto"/>
        <w:left w:val="none" w:sz="0" w:space="0" w:color="auto"/>
        <w:bottom w:val="none" w:sz="0" w:space="0" w:color="auto"/>
        <w:right w:val="none" w:sz="0" w:space="0" w:color="auto"/>
      </w:divBdr>
    </w:div>
    <w:div w:id="1512181195">
      <w:bodyDiv w:val="1"/>
      <w:marLeft w:val="0"/>
      <w:marRight w:val="0"/>
      <w:marTop w:val="0"/>
      <w:marBottom w:val="0"/>
      <w:divBdr>
        <w:top w:val="none" w:sz="0" w:space="0" w:color="auto"/>
        <w:left w:val="none" w:sz="0" w:space="0" w:color="auto"/>
        <w:bottom w:val="none" w:sz="0" w:space="0" w:color="auto"/>
        <w:right w:val="none" w:sz="0" w:space="0" w:color="auto"/>
      </w:divBdr>
      <w:divsChild>
        <w:div w:id="349601284">
          <w:marLeft w:val="0"/>
          <w:marRight w:val="0"/>
          <w:marTop w:val="0"/>
          <w:marBottom w:val="0"/>
          <w:divBdr>
            <w:top w:val="none" w:sz="0" w:space="0" w:color="auto"/>
            <w:left w:val="none" w:sz="0" w:space="0" w:color="auto"/>
            <w:bottom w:val="none" w:sz="0" w:space="0" w:color="auto"/>
            <w:right w:val="none" w:sz="0" w:space="0" w:color="auto"/>
          </w:divBdr>
        </w:div>
        <w:div w:id="2128962550">
          <w:marLeft w:val="0"/>
          <w:marRight w:val="0"/>
          <w:marTop w:val="0"/>
          <w:marBottom w:val="0"/>
          <w:divBdr>
            <w:top w:val="none" w:sz="0" w:space="0" w:color="auto"/>
            <w:left w:val="none" w:sz="0" w:space="0" w:color="auto"/>
            <w:bottom w:val="none" w:sz="0" w:space="0" w:color="auto"/>
            <w:right w:val="none" w:sz="0" w:space="0" w:color="auto"/>
          </w:divBdr>
        </w:div>
        <w:div w:id="1777557421">
          <w:marLeft w:val="0"/>
          <w:marRight w:val="0"/>
          <w:marTop w:val="0"/>
          <w:marBottom w:val="0"/>
          <w:divBdr>
            <w:top w:val="none" w:sz="0" w:space="0" w:color="auto"/>
            <w:left w:val="none" w:sz="0" w:space="0" w:color="auto"/>
            <w:bottom w:val="none" w:sz="0" w:space="0" w:color="auto"/>
            <w:right w:val="none" w:sz="0" w:space="0" w:color="auto"/>
          </w:divBdr>
        </w:div>
        <w:div w:id="251163537">
          <w:marLeft w:val="0"/>
          <w:marRight w:val="0"/>
          <w:marTop w:val="0"/>
          <w:marBottom w:val="0"/>
          <w:divBdr>
            <w:top w:val="none" w:sz="0" w:space="0" w:color="auto"/>
            <w:left w:val="none" w:sz="0" w:space="0" w:color="auto"/>
            <w:bottom w:val="none" w:sz="0" w:space="0" w:color="auto"/>
            <w:right w:val="none" w:sz="0" w:space="0" w:color="auto"/>
          </w:divBdr>
        </w:div>
        <w:div w:id="660162071">
          <w:marLeft w:val="0"/>
          <w:marRight w:val="0"/>
          <w:marTop w:val="0"/>
          <w:marBottom w:val="0"/>
          <w:divBdr>
            <w:top w:val="none" w:sz="0" w:space="0" w:color="auto"/>
            <w:left w:val="none" w:sz="0" w:space="0" w:color="auto"/>
            <w:bottom w:val="none" w:sz="0" w:space="0" w:color="auto"/>
            <w:right w:val="none" w:sz="0" w:space="0" w:color="auto"/>
          </w:divBdr>
        </w:div>
        <w:div w:id="1913001158">
          <w:marLeft w:val="0"/>
          <w:marRight w:val="0"/>
          <w:marTop w:val="0"/>
          <w:marBottom w:val="0"/>
          <w:divBdr>
            <w:top w:val="none" w:sz="0" w:space="0" w:color="auto"/>
            <w:left w:val="none" w:sz="0" w:space="0" w:color="auto"/>
            <w:bottom w:val="none" w:sz="0" w:space="0" w:color="auto"/>
            <w:right w:val="none" w:sz="0" w:space="0" w:color="auto"/>
          </w:divBdr>
        </w:div>
        <w:div w:id="2144732586">
          <w:marLeft w:val="0"/>
          <w:marRight w:val="0"/>
          <w:marTop w:val="0"/>
          <w:marBottom w:val="0"/>
          <w:divBdr>
            <w:top w:val="none" w:sz="0" w:space="0" w:color="auto"/>
            <w:left w:val="none" w:sz="0" w:space="0" w:color="auto"/>
            <w:bottom w:val="none" w:sz="0" w:space="0" w:color="auto"/>
            <w:right w:val="none" w:sz="0" w:space="0" w:color="auto"/>
          </w:divBdr>
        </w:div>
        <w:div w:id="1195656006">
          <w:marLeft w:val="0"/>
          <w:marRight w:val="0"/>
          <w:marTop w:val="0"/>
          <w:marBottom w:val="0"/>
          <w:divBdr>
            <w:top w:val="none" w:sz="0" w:space="0" w:color="auto"/>
            <w:left w:val="none" w:sz="0" w:space="0" w:color="auto"/>
            <w:bottom w:val="none" w:sz="0" w:space="0" w:color="auto"/>
            <w:right w:val="none" w:sz="0" w:space="0" w:color="auto"/>
          </w:divBdr>
        </w:div>
        <w:div w:id="1656180069">
          <w:marLeft w:val="0"/>
          <w:marRight w:val="0"/>
          <w:marTop w:val="0"/>
          <w:marBottom w:val="0"/>
          <w:divBdr>
            <w:top w:val="none" w:sz="0" w:space="0" w:color="auto"/>
            <w:left w:val="none" w:sz="0" w:space="0" w:color="auto"/>
            <w:bottom w:val="none" w:sz="0" w:space="0" w:color="auto"/>
            <w:right w:val="none" w:sz="0" w:space="0" w:color="auto"/>
          </w:divBdr>
        </w:div>
        <w:div w:id="1202867497">
          <w:marLeft w:val="0"/>
          <w:marRight w:val="0"/>
          <w:marTop w:val="0"/>
          <w:marBottom w:val="0"/>
          <w:divBdr>
            <w:top w:val="none" w:sz="0" w:space="0" w:color="auto"/>
            <w:left w:val="none" w:sz="0" w:space="0" w:color="auto"/>
            <w:bottom w:val="none" w:sz="0" w:space="0" w:color="auto"/>
            <w:right w:val="none" w:sz="0" w:space="0" w:color="auto"/>
          </w:divBdr>
        </w:div>
        <w:div w:id="1060708427">
          <w:marLeft w:val="0"/>
          <w:marRight w:val="0"/>
          <w:marTop w:val="0"/>
          <w:marBottom w:val="0"/>
          <w:divBdr>
            <w:top w:val="none" w:sz="0" w:space="0" w:color="auto"/>
            <w:left w:val="none" w:sz="0" w:space="0" w:color="auto"/>
            <w:bottom w:val="none" w:sz="0" w:space="0" w:color="auto"/>
            <w:right w:val="none" w:sz="0" w:space="0" w:color="auto"/>
          </w:divBdr>
        </w:div>
        <w:div w:id="1779793006">
          <w:marLeft w:val="0"/>
          <w:marRight w:val="0"/>
          <w:marTop w:val="0"/>
          <w:marBottom w:val="0"/>
          <w:divBdr>
            <w:top w:val="none" w:sz="0" w:space="0" w:color="auto"/>
            <w:left w:val="none" w:sz="0" w:space="0" w:color="auto"/>
            <w:bottom w:val="none" w:sz="0" w:space="0" w:color="auto"/>
            <w:right w:val="none" w:sz="0" w:space="0" w:color="auto"/>
          </w:divBdr>
        </w:div>
        <w:div w:id="852261421">
          <w:marLeft w:val="0"/>
          <w:marRight w:val="0"/>
          <w:marTop w:val="0"/>
          <w:marBottom w:val="0"/>
          <w:divBdr>
            <w:top w:val="none" w:sz="0" w:space="0" w:color="auto"/>
            <w:left w:val="none" w:sz="0" w:space="0" w:color="auto"/>
            <w:bottom w:val="none" w:sz="0" w:space="0" w:color="auto"/>
            <w:right w:val="none" w:sz="0" w:space="0" w:color="auto"/>
          </w:divBdr>
        </w:div>
        <w:div w:id="1076048149">
          <w:marLeft w:val="0"/>
          <w:marRight w:val="0"/>
          <w:marTop w:val="0"/>
          <w:marBottom w:val="0"/>
          <w:divBdr>
            <w:top w:val="none" w:sz="0" w:space="0" w:color="auto"/>
            <w:left w:val="none" w:sz="0" w:space="0" w:color="auto"/>
            <w:bottom w:val="none" w:sz="0" w:space="0" w:color="auto"/>
            <w:right w:val="none" w:sz="0" w:space="0" w:color="auto"/>
          </w:divBdr>
        </w:div>
        <w:div w:id="2138640726">
          <w:marLeft w:val="0"/>
          <w:marRight w:val="0"/>
          <w:marTop w:val="0"/>
          <w:marBottom w:val="0"/>
          <w:divBdr>
            <w:top w:val="none" w:sz="0" w:space="0" w:color="auto"/>
            <w:left w:val="none" w:sz="0" w:space="0" w:color="auto"/>
            <w:bottom w:val="none" w:sz="0" w:space="0" w:color="auto"/>
            <w:right w:val="none" w:sz="0" w:space="0" w:color="auto"/>
          </w:divBdr>
        </w:div>
        <w:div w:id="702829424">
          <w:marLeft w:val="0"/>
          <w:marRight w:val="0"/>
          <w:marTop w:val="0"/>
          <w:marBottom w:val="0"/>
          <w:divBdr>
            <w:top w:val="none" w:sz="0" w:space="0" w:color="auto"/>
            <w:left w:val="none" w:sz="0" w:space="0" w:color="auto"/>
            <w:bottom w:val="none" w:sz="0" w:space="0" w:color="auto"/>
            <w:right w:val="none" w:sz="0" w:space="0" w:color="auto"/>
          </w:divBdr>
        </w:div>
        <w:div w:id="289824700">
          <w:marLeft w:val="0"/>
          <w:marRight w:val="0"/>
          <w:marTop w:val="0"/>
          <w:marBottom w:val="0"/>
          <w:divBdr>
            <w:top w:val="none" w:sz="0" w:space="0" w:color="auto"/>
            <w:left w:val="none" w:sz="0" w:space="0" w:color="auto"/>
            <w:bottom w:val="none" w:sz="0" w:space="0" w:color="auto"/>
            <w:right w:val="none" w:sz="0" w:space="0" w:color="auto"/>
          </w:divBdr>
        </w:div>
        <w:div w:id="1467115423">
          <w:marLeft w:val="0"/>
          <w:marRight w:val="0"/>
          <w:marTop w:val="0"/>
          <w:marBottom w:val="0"/>
          <w:divBdr>
            <w:top w:val="none" w:sz="0" w:space="0" w:color="auto"/>
            <w:left w:val="none" w:sz="0" w:space="0" w:color="auto"/>
            <w:bottom w:val="none" w:sz="0" w:space="0" w:color="auto"/>
            <w:right w:val="none" w:sz="0" w:space="0" w:color="auto"/>
          </w:divBdr>
        </w:div>
        <w:div w:id="1721586702">
          <w:marLeft w:val="0"/>
          <w:marRight w:val="0"/>
          <w:marTop w:val="0"/>
          <w:marBottom w:val="0"/>
          <w:divBdr>
            <w:top w:val="none" w:sz="0" w:space="0" w:color="auto"/>
            <w:left w:val="none" w:sz="0" w:space="0" w:color="auto"/>
            <w:bottom w:val="none" w:sz="0" w:space="0" w:color="auto"/>
            <w:right w:val="none" w:sz="0" w:space="0" w:color="auto"/>
          </w:divBdr>
        </w:div>
        <w:div w:id="882592237">
          <w:marLeft w:val="0"/>
          <w:marRight w:val="0"/>
          <w:marTop w:val="0"/>
          <w:marBottom w:val="0"/>
          <w:divBdr>
            <w:top w:val="none" w:sz="0" w:space="0" w:color="auto"/>
            <w:left w:val="none" w:sz="0" w:space="0" w:color="auto"/>
            <w:bottom w:val="none" w:sz="0" w:space="0" w:color="auto"/>
            <w:right w:val="none" w:sz="0" w:space="0" w:color="auto"/>
          </w:divBdr>
        </w:div>
        <w:div w:id="553203954">
          <w:marLeft w:val="0"/>
          <w:marRight w:val="0"/>
          <w:marTop w:val="0"/>
          <w:marBottom w:val="0"/>
          <w:divBdr>
            <w:top w:val="none" w:sz="0" w:space="0" w:color="auto"/>
            <w:left w:val="none" w:sz="0" w:space="0" w:color="auto"/>
            <w:bottom w:val="none" w:sz="0" w:space="0" w:color="auto"/>
            <w:right w:val="none" w:sz="0" w:space="0" w:color="auto"/>
          </w:divBdr>
        </w:div>
        <w:div w:id="1116951453">
          <w:marLeft w:val="0"/>
          <w:marRight w:val="0"/>
          <w:marTop w:val="0"/>
          <w:marBottom w:val="0"/>
          <w:divBdr>
            <w:top w:val="none" w:sz="0" w:space="0" w:color="auto"/>
            <w:left w:val="none" w:sz="0" w:space="0" w:color="auto"/>
            <w:bottom w:val="none" w:sz="0" w:space="0" w:color="auto"/>
            <w:right w:val="none" w:sz="0" w:space="0" w:color="auto"/>
          </w:divBdr>
        </w:div>
        <w:div w:id="1047952745">
          <w:marLeft w:val="0"/>
          <w:marRight w:val="0"/>
          <w:marTop w:val="0"/>
          <w:marBottom w:val="0"/>
          <w:divBdr>
            <w:top w:val="none" w:sz="0" w:space="0" w:color="auto"/>
            <w:left w:val="none" w:sz="0" w:space="0" w:color="auto"/>
            <w:bottom w:val="none" w:sz="0" w:space="0" w:color="auto"/>
            <w:right w:val="none" w:sz="0" w:space="0" w:color="auto"/>
          </w:divBdr>
        </w:div>
        <w:div w:id="1252929509">
          <w:marLeft w:val="0"/>
          <w:marRight w:val="0"/>
          <w:marTop w:val="0"/>
          <w:marBottom w:val="0"/>
          <w:divBdr>
            <w:top w:val="none" w:sz="0" w:space="0" w:color="auto"/>
            <w:left w:val="none" w:sz="0" w:space="0" w:color="auto"/>
            <w:bottom w:val="none" w:sz="0" w:space="0" w:color="auto"/>
            <w:right w:val="none" w:sz="0" w:space="0" w:color="auto"/>
          </w:divBdr>
        </w:div>
        <w:div w:id="224485829">
          <w:marLeft w:val="0"/>
          <w:marRight w:val="0"/>
          <w:marTop w:val="0"/>
          <w:marBottom w:val="0"/>
          <w:divBdr>
            <w:top w:val="none" w:sz="0" w:space="0" w:color="auto"/>
            <w:left w:val="none" w:sz="0" w:space="0" w:color="auto"/>
            <w:bottom w:val="none" w:sz="0" w:space="0" w:color="auto"/>
            <w:right w:val="none" w:sz="0" w:space="0" w:color="auto"/>
          </w:divBdr>
        </w:div>
      </w:divsChild>
    </w:div>
    <w:div w:id="186273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2786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4</cp:revision>
  <cp:lastPrinted>2022-12-05T14:40:00Z</cp:lastPrinted>
  <dcterms:created xsi:type="dcterms:W3CDTF">2022-12-07T15:42:00Z</dcterms:created>
  <dcterms:modified xsi:type="dcterms:W3CDTF">2022-12-08T05:24:00Z</dcterms:modified>
</cp:coreProperties>
</file>